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67E0" w14:textId="6F510236" w:rsidR="00E11B7E" w:rsidRPr="000D7525" w:rsidRDefault="00E11B7E" w:rsidP="00E11B7E">
      <w:pPr>
        <w:pStyle w:val="Default"/>
        <w:jc w:val="center"/>
        <w:rPr>
          <w:b/>
          <w:bCs/>
          <w:color w:val="auto"/>
          <w:sz w:val="28"/>
          <w:szCs w:val="28"/>
          <w:lang w:val="en-US"/>
        </w:rPr>
      </w:pPr>
      <w:r w:rsidRPr="000D7525">
        <w:rPr>
          <w:b/>
          <w:bCs/>
          <w:color w:val="auto"/>
          <w:sz w:val="28"/>
          <w:szCs w:val="28"/>
          <w:lang w:val="en-US"/>
        </w:rPr>
        <w:t>Al-Farabi Kazakh National University</w:t>
      </w:r>
    </w:p>
    <w:p w14:paraId="4EA5F383" w14:textId="76FEEEF5" w:rsidR="00E11B7E" w:rsidRPr="000D7525" w:rsidRDefault="00E11B7E" w:rsidP="00E11B7E">
      <w:pPr>
        <w:pStyle w:val="Default"/>
        <w:jc w:val="center"/>
        <w:rPr>
          <w:b/>
          <w:bCs/>
          <w:color w:val="auto"/>
          <w:sz w:val="28"/>
          <w:szCs w:val="28"/>
          <w:lang w:val="en-US"/>
        </w:rPr>
      </w:pPr>
      <w:r w:rsidRPr="000D7525">
        <w:rPr>
          <w:b/>
          <w:bCs/>
          <w:color w:val="auto"/>
          <w:sz w:val="28"/>
          <w:szCs w:val="28"/>
          <w:lang w:val="en-US"/>
        </w:rPr>
        <w:t>Faculty of Biology and Biotechnology</w:t>
      </w:r>
    </w:p>
    <w:p w14:paraId="4F7BBB16" w14:textId="12F95E55" w:rsidR="00E11B7E" w:rsidRPr="000D7525" w:rsidRDefault="00E11B7E" w:rsidP="00E11B7E">
      <w:pPr>
        <w:pStyle w:val="Default"/>
        <w:jc w:val="center"/>
        <w:rPr>
          <w:b/>
          <w:bCs/>
          <w:color w:val="auto"/>
          <w:sz w:val="28"/>
          <w:szCs w:val="28"/>
          <w:lang w:val="en-US"/>
        </w:rPr>
      </w:pPr>
      <w:r w:rsidRPr="000D7525">
        <w:rPr>
          <w:b/>
          <w:bCs/>
          <w:color w:val="auto"/>
          <w:sz w:val="28"/>
          <w:szCs w:val="28"/>
          <w:lang w:val="en-US"/>
        </w:rPr>
        <w:t>Department of Biotechnology</w:t>
      </w:r>
    </w:p>
    <w:p w14:paraId="58C5144E" w14:textId="77777777" w:rsidR="00E11B7E" w:rsidRPr="000D7525" w:rsidRDefault="00E11B7E" w:rsidP="00E11B7E">
      <w:pPr>
        <w:pStyle w:val="Default"/>
        <w:jc w:val="center"/>
        <w:rPr>
          <w:b/>
          <w:bCs/>
          <w:color w:val="auto"/>
          <w:sz w:val="28"/>
          <w:szCs w:val="28"/>
          <w:lang w:val="en-US"/>
        </w:rPr>
      </w:pPr>
    </w:p>
    <w:p w14:paraId="1BA8E1F5" w14:textId="77777777" w:rsidR="00E11B7E" w:rsidRPr="000D7525" w:rsidRDefault="00E11B7E" w:rsidP="00E11B7E">
      <w:pPr>
        <w:pStyle w:val="Default"/>
        <w:jc w:val="center"/>
        <w:rPr>
          <w:b/>
          <w:bCs/>
          <w:color w:val="auto"/>
          <w:sz w:val="28"/>
          <w:szCs w:val="28"/>
          <w:lang w:val="en-US"/>
        </w:rPr>
      </w:pPr>
    </w:p>
    <w:p w14:paraId="38F143E1" w14:textId="77777777" w:rsidR="00E11B7E" w:rsidRPr="000D7525" w:rsidRDefault="00E11B7E" w:rsidP="00E11B7E">
      <w:pPr>
        <w:pStyle w:val="Default"/>
        <w:jc w:val="center"/>
        <w:rPr>
          <w:b/>
          <w:bCs/>
          <w:color w:val="auto"/>
          <w:sz w:val="28"/>
          <w:szCs w:val="28"/>
          <w:lang w:val="en-US"/>
        </w:rPr>
      </w:pPr>
    </w:p>
    <w:p w14:paraId="1AC5DA58" w14:textId="77777777" w:rsidR="00E11B7E" w:rsidRPr="000D7525" w:rsidRDefault="00E11B7E" w:rsidP="00E11B7E">
      <w:pPr>
        <w:pStyle w:val="Default"/>
        <w:jc w:val="center"/>
        <w:rPr>
          <w:b/>
          <w:bCs/>
          <w:color w:val="auto"/>
          <w:sz w:val="28"/>
          <w:szCs w:val="28"/>
          <w:lang w:val="en-US"/>
        </w:rPr>
      </w:pPr>
    </w:p>
    <w:p w14:paraId="1ABF0A49" w14:textId="77777777" w:rsidR="00A45F89" w:rsidRPr="000D7525" w:rsidRDefault="00A45F89" w:rsidP="00E11B7E">
      <w:pPr>
        <w:pStyle w:val="Default"/>
        <w:jc w:val="center"/>
        <w:rPr>
          <w:b/>
          <w:bCs/>
          <w:color w:val="auto"/>
          <w:sz w:val="28"/>
          <w:szCs w:val="28"/>
          <w:lang w:val="en-US"/>
        </w:rPr>
      </w:pPr>
    </w:p>
    <w:p w14:paraId="2DFA4566" w14:textId="77777777" w:rsidR="00A45F89" w:rsidRPr="000D7525" w:rsidRDefault="00A45F89" w:rsidP="00E11B7E">
      <w:pPr>
        <w:pStyle w:val="Default"/>
        <w:jc w:val="center"/>
        <w:rPr>
          <w:b/>
          <w:bCs/>
          <w:color w:val="auto"/>
          <w:sz w:val="28"/>
          <w:szCs w:val="28"/>
          <w:lang w:val="en-US"/>
        </w:rPr>
      </w:pPr>
    </w:p>
    <w:p w14:paraId="75451A57" w14:textId="77777777" w:rsidR="00A45F89" w:rsidRPr="000D7525" w:rsidRDefault="00A45F89" w:rsidP="00E11B7E">
      <w:pPr>
        <w:pStyle w:val="Default"/>
        <w:jc w:val="center"/>
        <w:rPr>
          <w:b/>
          <w:bCs/>
          <w:color w:val="auto"/>
          <w:sz w:val="28"/>
          <w:szCs w:val="28"/>
          <w:lang w:val="en-US"/>
        </w:rPr>
      </w:pPr>
    </w:p>
    <w:p w14:paraId="33562003" w14:textId="77777777" w:rsidR="00E11B7E" w:rsidRPr="000D7525" w:rsidRDefault="00E11B7E" w:rsidP="00E11B7E">
      <w:pPr>
        <w:pStyle w:val="Default"/>
        <w:jc w:val="center"/>
        <w:rPr>
          <w:b/>
          <w:bCs/>
          <w:color w:val="auto"/>
          <w:sz w:val="28"/>
          <w:szCs w:val="28"/>
          <w:lang w:val="en-US"/>
        </w:rPr>
      </w:pPr>
    </w:p>
    <w:p w14:paraId="0A16D5DB" w14:textId="77777777" w:rsidR="00E11B7E" w:rsidRPr="000D7525" w:rsidRDefault="00E11B7E" w:rsidP="00E11B7E">
      <w:pPr>
        <w:pStyle w:val="Default"/>
        <w:jc w:val="center"/>
        <w:rPr>
          <w:b/>
          <w:bCs/>
          <w:color w:val="auto"/>
          <w:sz w:val="28"/>
          <w:szCs w:val="28"/>
          <w:lang w:val="en-US"/>
        </w:rPr>
      </w:pPr>
    </w:p>
    <w:p w14:paraId="2916DFF8" w14:textId="77777777" w:rsidR="00E11B7E" w:rsidRPr="000D7525" w:rsidRDefault="00E11B7E" w:rsidP="00E11B7E">
      <w:pPr>
        <w:pStyle w:val="Default"/>
        <w:jc w:val="center"/>
        <w:rPr>
          <w:b/>
          <w:bCs/>
          <w:color w:val="auto"/>
          <w:sz w:val="28"/>
          <w:szCs w:val="28"/>
          <w:lang w:val="en-US"/>
        </w:rPr>
      </w:pPr>
    </w:p>
    <w:p w14:paraId="6D9AE36A" w14:textId="77777777" w:rsidR="00E11B7E" w:rsidRPr="000D7525" w:rsidRDefault="00E11B7E" w:rsidP="00E11B7E">
      <w:pPr>
        <w:pStyle w:val="Default"/>
        <w:jc w:val="center"/>
        <w:rPr>
          <w:b/>
          <w:bCs/>
          <w:color w:val="auto"/>
          <w:sz w:val="28"/>
          <w:szCs w:val="28"/>
          <w:lang w:val="en-US"/>
        </w:rPr>
      </w:pPr>
    </w:p>
    <w:p w14:paraId="6A134DCB" w14:textId="77777777" w:rsidR="00E11B7E" w:rsidRPr="000D7525" w:rsidRDefault="00E11B7E" w:rsidP="00E11B7E">
      <w:pPr>
        <w:pStyle w:val="Default"/>
        <w:jc w:val="center"/>
        <w:rPr>
          <w:b/>
          <w:bCs/>
          <w:color w:val="auto"/>
          <w:sz w:val="28"/>
          <w:szCs w:val="28"/>
          <w:lang w:val="en-US"/>
        </w:rPr>
      </w:pPr>
    </w:p>
    <w:p w14:paraId="019C615B" w14:textId="5605F00A" w:rsidR="00E11B7E" w:rsidRPr="000D7525" w:rsidRDefault="00CB08AB" w:rsidP="00E11B7E">
      <w:pPr>
        <w:pStyle w:val="Default"/>
        <w:jc w:val="center"/>
        <w:rPr>
          <w:b/>
          <w:bCs/>
          <w:color w:val="auto"/>
          <w:sz w:val="28"/>
          <w:szCs w:val="28"/>
          <w:lang w:val="en-US"/>
        </w:rPr>
      </w:pPr>
      <w:r w:rsidRPr="000D7525">
        <w:rPr>
          <w:b/>
          <w:bCs/>
          <w:color w:val="auto"/>
          <w:sz w:val="28"/>
          <w:szCs w:val="28"/>
          <w:lang w:val="en-US"/>
        </w:rPr>
        <w:t>PROGRAM OF THE FINAL EXAM BY THE DISCIPLINE</w:t>
      </w:r>
    </w:p>
    <w:p w14:paraId="0332A158" w14:textId="4F8D1316" w:rsidR="00BE0A07" w:rsidRPr="00CB08AB" w:rsidRDefault="00CB08AB" w:rsidP="00BE0A07">
      <w:pPr>
        <w:pStyle w:val="Default"/>
        <w:jc w:val="center"/>
        <w:rPr>
          <w:rFonts w:eastAsia="Times New Roman"/>
          <w:b/>
          <w:color w:val="auto"/>
          <w:sz w:val="28"/>
          <w:szCs w:val="28"/>
          <w:lang w:val="en-US" w:eastAsia="ru-RU"/>
        </w:rPr>
      </w:pPr>
      <w:r w:rsidRPr="00450D91">
        <w:rPr>
          <w:b/>
          <w:color w:val="auto"/>
          <w:sz w:val="28"/>
          <w:szCs w:val="28"/>
          <w:lang w:val="en-US"/>
        </w:rPr>
        <w:t>«</w:t>
      </w:r>
      <w:r w:rsidRPr="00CB08AB">
        <w:rPr>
          <w:b/>
          <w:color w:val="auto"/>
          <w:sz w:val="28"/>
          <w:szCs w:val="28"/>
        </w:rPr>
        <w:t>Е</w:t>
      </w:r>
      <w:r w:rsidRPr="00450D91">
        <w:rPr>
          <w:b/>
          <w:color w:val="auto"/>
          <w:sz w:val="28"/>
          <w:szCs w:val="28"/>
          <w:lang w:val="en-US"/>
        </w:rPr>
        <w:t xml:space="preserve"> 2217» </w:t>
      </w:r>
      <w:r w:rsidR="00BE0A07" w:rsidRPr="00CB08AB">
        <w:rPr>
          <w:b/>
          <w:color w:val="auto"/>
          <w:sz w:val="28"/>
          <w:szCs w:val="28"/>
          <w:lang w:val="en-US"/>
        </w:rPr>
        <w:t>Enzymology</w:t>
      </w:r>
      <w:r w:rsidR="00BE0A07" w:rsidRPr="00CB08AB">
        <w:rPr>
          <w:rFonts w:eastAsia="Times New Roman"/>
          <w:b/>
          <w:color w:val="auto"/>
          <w:sz w:val="28"/>
          <w:szCs w:val="28"/>
          <w:lang w:val="en-US" w:eastAsia="ru-RU"/>
        </w:rPr>
        <w:t xml:space="preserve"> </w:t>
      </w:r>
    </w:p>
    <w:p w14:paraId="73405BEA" w14:textId="202884AD" w:rsidR="00E11B7E" w:rsidRPr="000D7525" w:rsidRDefault="00BB3E7F" w:rsidP="00BE0A07">
      <w:pPr>
        <w:pStyle w:val="Default"/>
        <w:jc w:val="center"/>
        <w:rPr>
          <w:bCs/>
          <w:color w:val="auto"/>
          <w:sz w:val="28"/>
          <w:szCs w:val="28"/>
          <w:lang w:val="en-US"/>
        </w:rPr>
      </w:pPr>
      <w:r w:rsidRPr="00BB3E7F">
        <w:rPr>
          <w:rFonts w:eastAsia="Times New Roman"/>
          <w:color w:val="auto"/>
          <w:sz w:val="28"/>
          <w:szCs w:val="28"/>
          <w:lang w:val="en-US" w:eastAsia="ru-RU"/>
        </w:rPr>
        <w:t xml:space="preserve">Educational program </w:t>
      </w:r>
      <w:r w:rsidR="00E761F7" w:rsidRPr="000D7525">
        <w:rPr>
          <w:rFonts w:eastAsia="Times New Roman"/>
          <w:color w:val="auto"/>
          <w:sz w:val="28"/>
          <w:szCs w:val="28"/>
          <w:lang w:val="en-US" w:eastAsia="ru-RU"/>
        </w:rPr>
        <w:t>«</w:t>
      </w:r>
      <w:r w:rsidR="0022683A" w:rsidRPr="0022683A">
        <w:rPr>
          <w:rFonts w:eastAsia="Times New Roman"/>
          <w:color w:val="auto"/>
          <w:sz w:val="28"/>
          <w:szCs w:val="28"/>
          <w:lang w:val="en-US" w:eastAsia="ru-RU"/>
        </w:rPr>
        <w:t>6В05103 Biotechnology</w:t>
      </w:r>
      <w:r w:rsidR="00E761F7" w:rsidRPr="000D7525">
        <w:rPr>
          <w:bCs/>
          <w:color w:val="auto"/>
          <w:sz w:val="28"/>
          <w:szCs w:val="28"/>
          <w:lang w:val="en-US"/>
        </w:rPr>
        <w:t>»</w:t>
      </w:r>
    </w:p>
    <w:p w14:paraId="0B0E88D4" w14:textId="77777777" w:rsidR="00CB08AB" w:rsidRDefault="00CB08AB" w:rsidP="00CB08AB">
      <w:pPr>
        <w:pStyle w:val="Default"/>
        <w:jc w:val="center"/>
        <w:rPr>
          <w:b/>
          <w:color w:val="auto"/>
          <w:sz w:val="28"/>
          <w:szCs w:val="28"/>
          <w:lang w:val="en-US"/>
        </w:rPr>
      </w:pPr>
      <w:bookmarkStart w:id="0" w:name="_Hlk150423333"/>
      <w:r w:rsidRPr="0094231E">
        <w:rPr>
          <w:b/>
          <w:color w:val="auto"/>
          <w:sz w:val="28"/>
          <w:szCs w:val="28"/>
          <w:lang w:val="en-US"/>
        </w:rPr>
        <w:t xml:space="preserve">Fall semester 2023-2024 academic </w:t>
      </w:r>
      <w:proofErr w:type="gramStart"/>
      <w:r w:rsidRPr="0094231E">
        <w:rPr>
          <w:b/>
          <w:color w:val="auto"/>
          <w:sz w:val="28"/>
          <w:szCs w:val="28"/>
          <w:lang w:val="en-US"/>
        </w:rPr>
        <w:t>year</w:t>
      </w:r>
      <w:proofErr w:type="gramEnd"/>
    </w:p>
    <w:bookmarkEnd w:id="0"/>
    <w:p w14:paraId="7F885867" w14:textId="5039BB9B" w:rsidR="005808D6" w:rsidRDefault="005808D6" w:rsidP="00E11B7E">
      <w:pPr>
        <w:pStyle w:val="Default"/>
        <w:jc w:val="center"/>
        <w:rPr>
          <w:color w:val="auto"/>
          <w:sz w:val="28"/>
          <w:szCs w:val="28"/>
          <w:lang w:val="en-US"/>
        </w:rPr>
      </w:pPr>
    </w:p>
    <w:p w14:paraId="51DEF91B" w14:textId="505E003F" w:rsidR="00CB08AB" w:rsidRDefault="00CB08AB" w:rsidP="00E11B7E">
      <w:pPr>
        <w:pStyle w:val="Default"/>
        <w:jc w:val="center"/>
        <w:rPr>
          <w:color w:val="auto"/>
          <w:sz w:val="28"/>
          <w:szCs w:val="28"/>
          <w:lang w:val="en-US"/>
        </w:rPr>
      </w:pPr>
    </w:p>
    <w:tbl>
      <w:tblPr>
        <w:tblStyle w:val="a6"/>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CB08AB" w:rsidRPr="00290D4F" w14:paraId="48A07D32" w14:textId="77777777" w:rsidTr="00116B3D">
        <w:trPr>
          <w:trHeight w:val="316"/>
        </w:trPr>
        <w:tc>
          <w:tcPr>
            <w:tcW w:w="2552" w:type="dxa"/>
          </w:tcPr>
          <w:p w14:paraId="41B52B9D" w14:textId="77777777" w:rsidR="00CB08AB" w:rsidRPr="00290D4F" w:rsidRDefault="00CB08AB" w:rsidP="00116B3D">
            <w:pPr>
              <w:rPr>
                <w:sz w:val="28"/>
                <w:szCs w:val="28"/>
                <w:lang w:val="kk-KZ"/>
              </w:rPr>
            </w:pPr>
            <w:r w:rsidRPr="00290D4F">
              <w:rPr>
                <w:sz w:val="28"/>
                <w:szCs w:val="28"/>
                <w:lang w:val="en-US"/>
              </w:rPr>
              <w:t>Course</w:t>
            </w:r>
            <w:r w:rsidRPr="00290D4F">
              <w:rPr>
                <w:sz w:val="28"/>
                <w:szCs w:val="28"/>
              </w:rPr>
              <w:t xml:space="preserve"> </w:t>
            </w:r>
          </w:p>
        </w:tc>
        <w:tc>
          <w:tcPr>
            <w:tcW w:w="1701" w:type="dxa"/>
          </w:tcPr>
          <w:p w14:paraId="5E56F276" w14:textId="77777777" w:rsidR="00CB08AB" w:rsidRPr="00290D4F" w:rsidRDefault="00CB08AB" w:rsidP="00116B3D">
            <w:pPr>
              <w:rPr>
                <w:sz w:val="28"/>
                <w:szCs w:val="28"/>
                <w:lang w:val="ru-RU"/>
              </w:rPr>
            </w:pPr>
            <w:r>
              <w:rPr>
                <w:sz w:val="28"/>
                <w:szCs w:val="28"/>
                <w:lang w:val="ru-RU"/>
              </w:rPr>
              <w:t>3</w:t>
            </w:r>
          </w:p>
        </w:tc>
      </w:tr>
      <w:tr w:rsidR="00CB08AB" w:rsidRPr="00290D4F" w14:paraId="6FD7BD85" w14:textId="77777777" w:rsidTr="00116B3D">
        <w:trPr>
          <w:trHeight w:val="316"/>
        </w:trPr>
        <w:tc>
          <w:tcPr>
            <w:tcW w:w="2552" w:type="dxa"/>
          </w:tcPr>
          <w:p w14:paraId="4FEFC952" w14:textId="77777777" w:rsidR="00CB08AB" w:rsidRPr="00290D4F" w:rsidRDefault="00CB08AB" w:rsidP="00116B3D">
            <w:pPr>
              <w:rPr>
                <w:sz w:val="28"/>
                <w:szCs w:val="28"/>
              </w:rPr>
            </w:pPr>
            <w:r w:rsidRPr="00290D4F">
              <w:rPr>
                <w:sz w:val="28"/>
                <w:szCs w:val="28"/>
                <w:lang w:val="en-US"/>
              </w:rPr>
              <w:t>Semester</w:t>
            </w:r>
            <w:r w:rsidRPr="00290D4F">
              <w:rPr>
                <w:sz w:val="28"/>
                <w:szCs w:val="28"/>
              </w:rPr>
              <w:t xml:space="preserve"> </w:t>
            </w:r>
          </w:p>
        </w:tc>
        <w:tc>
          <w:tcPr>
            <w:tcW w:w="1701" w:type="dxa"/>
          </w:tcPr>
          <w:p w14:paraId="3D0B26AE" w14:textId="77777777" w:rsidR="00CB08AB" w:rsidRPr="00290D4F" w:rsidRDefault="00CB08AB" w:rsidP="00116B3D">
            <w:pPr>
              <w:rPr>
                <w:sz w:val="28"/>
                <w:szCs w:val="28"/>
                <w:lang w:val="ru-RU"/>
              </w:rPr>
            </w:pPr>
            <w:r>
              <w:rPr>
                <w:sz w:val="28"/>
                <w:szCs w:val="28"/>
                <w:lang w:val="ru-RU"/>
              </w:rPr>
              <w:t>5</w:t>
            </w:r>
          </w:p>
        </w:tc>
      </w:tr>
      <w:tr w:rsidR="00CB08AB" w:rsidRPr="00290D4F" w14:paraId="4416416B" w14:textId="77777777" w:rsidTr="00116B3D">
        <w:trPr>
          <w:trHeight w:val="342"/>
        </w:trPr>
        <w:tc>
          <w:tcPr>
            <w:tcW w:w="2552" w:type="dxa"/>
          </w:tcPr>
          <w:p w14:paraId="428E8F20" w14:textId="77777777" w:rsidR="00CB08AB" w:rsidRPr="00290D4F" w:rsidRDefault="00CB08AB" w:rsidP="00116B3D">
            <w:pPr>
              <w:rPr>
                <w:sz w:val="28"/>
                <w:szCs w:val="28"/>
                <w:lang w:val="en-US"/>
              </w:rPr>
            </w:pPr>
            <w:r w:rsidRPr="00290D4F">
              <w:rPr>
                <w:sz w:val="28"/>
                <w:szCs w:val="28"/>
                <w:lang w:val="en-US"/>
              </w:rPr>
              <w:t xml:space="preserve">Number of credits </w:t>
            </w:r>
            <w:r w:rsidRPr="00290D4F">
              <w:rPr>
                <w:sz w:val="28"/>
                <w:szCs w:val="28"/>
                <w:lang w:val="kk-KZ"/>
              </w:rPr>
              <w:t xml:space="preserve"> </w:t>
            </w:r>
          </w:p>
        </w:tc>
        <w:tc>
          <w:tcPr>
            <w:tcW w:w="1701" w:type="dxa"/>
          </w:tcPr>
          <w:p w14:paraId="7215A98C" w14:textId="77777777" w:rsidR="00CB08AB" w:rsidRPr="00AB6FF3" w:rsidRDefault="00CB08AB" w:rsidP="00116B3D">
            <w:pPr>
              <w:rPr>
                <w:sz w:val="28"/>
                <w:szCs w:val="28"/>
                <w:lang w:val="ru-RU"/>
              </w:rPr>
            </w:pPr>
            <w:r>
              <w:rPr>
                <w:sz w:val="28"/>
                <w:szCs w:val="28"/>
                <w:lang w:val="ru-RU"/>
              </w:rPr>
              <w:t>5</w:t>
            </w:r>
          </w:p>
        </w:tc>
      </w:tr>
      <w:tr w:rsidR="00CB08AB" w:rsidRPr="00290D4F" w14:paraId="2A7A4CC4" w14:textId="77777777" w:rsidTr="00116B3D">
        <w:trPr>
          <w:trHeight w:val="342"/>
        </w:trPr>
        <w:tc>
          <w:tcPr>
            <w:tcW w:w="2552" w:type="dxa"/>
          </w:tcPr>
          <w:p w14:paraId="24D86C88" w14:textId="77777777" w:rsidR="00CB08AB" w:rsidRPr="00AB6FF3" w:rsidRDefault="00CB08AB" w:rsidP="00116B3D">
            <w:pPr>
              <w:rPr>
                <w:sz w:val="28"/>
                <w:szCs w:val="28"/>
                <w:lang w:val="en-US"/>
              </w:rPr>
            </w:pPr>
            <w:r>
              <w:rPr>
                <w:sz w:val="28"/>
                <w:szCs w:val="28"/>
                <w:lang w:val="en-US"/>
              </w:rPr>
              <w:t>Seminars</w:t>
            </w:r>
          </w:p>
        </w:tc>
        <w:tc>
          <w:tcPr>
            <w:tcW w:w="1701" w:type="dxa"/>
          </w:tcPr>
          <w:p w14:paraId="1DC85BE6" w14:textId="77777777" w:rsidR="00CB08AB" w:rsidRPr="00BA17E5" w:rsidRDefault="00CB08AB" w:rsidP="00116B3D">
            <w:pPr>
              <w:rPr>
                <w:sz w:val="28"/>
                <w:szCs w:val="28"/>
                <w:lang w:val="ru-RU"/>
              </w:rPr>
            </w:pPr>
            <w:r>
              <w:rPr>
                <w:sz w:val="28"/>
                <w:szCs w:val="28"/>
              </w:rPr>
              <w:t>3</w:t>
            </w:r>
            <w:r>
              <w:rPr>
                <w:sz w:val="28"/>
                <w:szCs w:val="28"/>
                <w:lang w:val="ru-RU"/>
              </w:rPr>
              <w:t>0</w:t>
            </w:r>
          </w:p>
        </w:tc>
      </w:tr>
      <w:tr w:rsidR="00CB08AB" w:rsidRPr="00290D4F" w14:paraId="1504F073" w14:textId="77777777" w:rsidTr="00116B3D">
        <w:trPr>
          <w:trHeight w:val="316"/>
        </w:trPr>
        <w:tc>
          <w:tcPr>
            <w:tcW w:w="2552" w:type="dxa"/>
          </w:tcPr>
          <w:p w14:paraId="30DFB63F" w14:textId="77777777" w:rsidR="00CB08AB" w:rsidRPr="00290D4F" w:rsidRDefault="00CB08AB" w:rsidP="00116B3D">
            <w:pPr>
              <w:rPr>
                <w:sz w:val="28"/>
                <w:szCs w:val="28"/>
                <w:lang w:val="kk-KZ"/>
              </w:rPr>
            </w:pPr>
            <w:r w:rsidRPr="00290D4F">
              <w:rPr>
                <w:sz w:val="28"/>
                <w:szCs w:val="28"/>
                <w:lang w:val="en-US"/>
              </w:rPr>
              <w:t>IWSP</w:t>
            </w:r>
          </w:p>
        </w:tc>
        <w:tc>
          <w:tcPr>
            <w:tcW w:w="1701" w:type="dxa"/>
          </w:tcPr>
          <w:p w14:paraId="115F6DD3" w14:textId="77777777" w:rsidR="00CB08AB" w:rsidRPr="000125A8" w:rsidRDefault="00CB08AB" w:rsidP="00116B3D">
            <w:pPr>
              <w:rPr>
                <w:sz w:val="28"/>
                <w:szCs w:val="28"/>
                <w:lang w:val="en-US"/>
              </w:rPr>
            </w:pPr>
            <w:r>
              <w:rPr>
                <w:sz w:val="28"/>
                <w:szCs w:val="28"/>
                <w:lang w:val="en-US"/>
              </w:rPr>
              <w:t>7</w:t>
            </w:r>
          </w:p>
        </w:tc>
      </w:tr>
    </w:tbl>
    <w:p w14:paraId="7989397A" w14:textId="77777777" w:rsidR="00CB08AB" w:rsidRPr="00290D4F" w:rsidRDefault="00CB08AB" w:rsidP="00CB08AB">
      <w:pPr>
        <w:jc w:val="both"/>
        <w:rPr>
          <w:sz w:val="28"/>
          <w:szCs w:val="28"/>
          <w:lang w:val="en-US"/>
        </w:rPr>
      </w:pPr>
    </w:p>
    <w:p w14:paraId="206EE506" w14:textId="77777777" w:rsidR="00CB08AB" w:rsidRPr="00290D4F" w:rsidRDefault="00CB08AB" w:rsidP="00CB08AB">
      <w:pPr>
        <w:jc w:val="both"/>
        <w:rPr>
          <w:sz w:val="28"/>
          <w:szCs w:val="28"/>
          <w:lang w:val="en-US"/>
        </w:rPr>
      </w:pPr>
    </w:p>
    <w:p w14:paraId="5954D9A4" w14:textId="77777777" w:rsidR="00CB08AB" w:rsidRPr="00290D4F" w:rsidRDefault="00CB08AB" w:rsidP="00CB08AB">
      <w:pPr>
        <w:pStyle w:val="a7"/>
        <w:ind w:left="0"/>
        <w:jc w:val="center"/>
        <w:rPr>
          <w:b/>
          <w:sz w:val="28"/>
          <w:szCs w:val="28"/>
          <w:lang w:val="en-US"/>
        </w:rPr>
      </w:pPr>
    </w:p>
    <w:p w14:paraId="272E46D7" w14:textId="77777777" w:rsidR="00CB08AB" w:rsidRPr="00290D4F" w:rsidRDefault="00CB08AB" w:rsidP="00CB08AB">
      <w:pPr>
        <w:pStyle w:val="a7"/>
        <w:ind w:left="0"/>
        <w:jc w:val="center"/>
        <w:rPr>
          <w:b/>
          <w:sz w:val="28"/>
          <w:szCs w:val="28"/>
          <w:lang w:val="en-US"/>
        </w:rPr>
      </w:pPr>
    </w:p>
    <w:p w14:paraId="35606CEA" w14:textId="77777777" w:rsidR="00CB08AB" w:rsidRPr="00290D4F" w:rsidRDefault="00CB08AB" w:rsidP="00CB08AB">
      <w:pPr>
        <w:pStyle w:val="a7"/>
        <w:ind w:left="0"/>
        <w:jc w:val="center"/>
        <w:rPr>
          <w:b/>
          <w:sz w:val="28"/>
          <w:szCs w:val="28"/>
          <w:lang w:val="en-US"/>
        </w:rPr>
      </w:pPr>
    </w:p>
    <w:p w14:paraId="4F3F196F" w14:textId="77777777" w:rsidR="00CB08AB" w:rsidRPr="00290D4F" w:rsidRDefault="00CB08AB" w:rsidP="00CB08AB">
      <w:pPr>
        <w:pStyle w:val="a7"/>
        <w:ind w:left="0"/>
        <w:jc w:val="center"/>
        <w:rPr>
          <w:b/>
          <w:sz w:val="28"/>
          <w:szCs w:val="28"/>
          <w:lang w:val="en-US"/>
        </w:rPr>
      </w:pPr>
    </w:p>
    <w:p w14:paraId="42BF9BA7" w14:textId="77777777" w:rsidR="00CB08AB" w:rsidRPr="00290D4F" w:rsidRDefault="00CB08AB" w:rsidP="00CB08AB">
      <w:pPr>
        <w:pStyle w:val="a7"/>
        <w:ind w:left="0"/>
        <w:jc w:val="center"/>
        <w:rPr>
          <w:b/>
          <w:sz w:val="28"/>
          <w:szCs w:val="28"/>
          <w:lang w:val="en-US"/>
        </w:rPr>
      </w:pPr>
    </w:p>
    <w:p w14:paraId="4BC337D3" w14:textId="08A56B20" w:rsidR="00CB08AB" w:rsidRDefault="00CB08AB" w:rsidP="00CB08AB">
      <w:pPr>
        <w:pStyle w:val="a7"/>
        <w:ind w:left="0"/>
        <w:jc w:val="center"/>
        <w:rPr>
          <w:b/>
          <w:sz w:val="28"/>
          <w:szCs w:val="28"/>
          <w:lang w:val="en-US"/>
        </w:rPr>
      </w:pPr>
    </w:p>
    <w:p w14:paraId="4D0B5CD4" w14:textId="47F4FF51" w:rsidR="00CB08AB" w:rsidRDefault="00CB08AB" w:rsidP="00CB08AB">
      <w:pPr>
        <w:pStyle w:val="a7"/>
        <w:ind w:left="0"/>
        <w:jc w:val="center"/>
        <w:rPr>
          <w:b/>
          <w:sz w:val="28"/>
          <w:szCs w:val="28"/>
          <w:lang w:val="en-US"/>
        </w:rPr>
      </w:pPr>
    </w:p>
    <w:p w14:paraId="1CF39926" w14:textId="48470EA9" w:rsidR="00CB08AB" w:rsidRDefault="00CB08AB" w:rsidP="00CB08AB">
      <w:pPr>
        <w:pStyle w:val="a7"/>
        <w:ind w:left="0"/>
        <w:jc w:val="center"/>
        <w:rPr>
          <w:b/>
          <w:sz w:val="28"/>
          <w:szCs w:val="28"/>
          <w:lang w:val="en-US"/>
        </w:rPr>
      </w:pPr>
    </w:p>
    <w:p w14:paraId="690A4AA6" w14:textId="77777777" w:rsidR="00CB08AB" w:rsidRDefault="00CB08AB" w:rsidP="00CB08AB">
      <w:pPr>
        <w:pStyle w:val="a7"/>
        <w:ind w:left="0"/>
        <w:jc w:val="center"/>
        <w:rPr>
          <w:b/>
          <w:sz w:val="28"/>
          <w:szCs w:val="28"/>
          <w:lang w:val="en-US"/>
        </w:rPr>
      </w:pPr>
    </w:p>
    <w:p w14:paraId="1B41718C" w14:textId="77777777" w:rsidR="00CB08AB" w:rsidRPr="00290D4F" w:rsidRDefault="00CB08AB" w:rsidP="00CB08AB">
      <w:pPr>
        <w:pStyle w:val="a7"/>
        <w:ind w:left="0"/>
        <w:jc w:val="center"/>
        <w:rPr>
          <w:b/>
          <w:sz w:val="28"/>
          <w:szCs w:val="28"/>
          <w:lang w:val="en-US"/>
        </w:rPr>
      </w:pPr>
    </w:p>
    <w:p w14:paraId="38ADBDCF" w14:textId="77777777" w:rsidR="00CB08AB" w:rsidRPr="00290D4F" w:rsidRDefault="00CB08AB" w:rsidP="00CB08AB">
      <w:pPr>
        <w:pStyle w:val="a7"/>
        <w:ind w:left="0"/>
        <w:jc w:val="center"/>
        <w:rPr>
          <w:b/>
          <w:sz w:val="28"/>
          <w:szCs w:val="28"/>
          <w:lang w:val="en-US"/>
        </w:rPr>
      </w:pPr>
      <w:r w:rsidRPr="00290D4F">
        <w:rPr>
          <w:b/>
          <w:sz w:val="28"/>
          <w:szCs w:val="28"/>
          <w:lang w:val="en-US"/>
        </w:rPr>
        <w:t>Almaty 202</w:t>
      </w:r>
      <w:r>
        <w:rPr>
          <w:b/>
          <w:sz w:val="28"/>
          <w:szCs w:val="28"/>
          <w:lang w:val="en-US"/>
        </w:rPr>
        <w:t>3</w:t>
      </w:r>
    </w:p>
    <w:p w14:paraId="413C4F26" w14:textId="77777777" w:rsidR="00CB08AB" w:rsidRPr="000D7525" w:rsidRDefault="00CB08AB" w:rsidP="00E11B7E">
      <w:pPr>
        <w:pStyle w:val="Default"/>
        <w:jc w:val="center"/>
        <w:rPr>
          <w:color w:val="auto"/>
          <w:sz w:val="28"/>
          <w:szCs w:val="28"/>
          <w:lang w:val="en-US"/>
        </w:rPr>
      </w:pPr>
    </w:p>
    <w:p w14:paraId="21DAFAC9" w14:textId="68D3A937" w:rsidR="005808D6" w:rsidRPr="000D7525" w:rsidRDefault="005808D6" w:rsidP="005808D6">
      <w:pPr>
        <w:pStyle w:val="Default"/>
        <w:rPr>
          <w:color w:val="auto"/>
          <w:sz w:val="28"/>
          <w:szCs w:val="28"/>
          <w:lang w:val="en-US"/>
        </w:rPr>
      </w:pPr>
    </w:p>
    <w:p w14:paraId="1B0F85AA" w14:textId="3D8786B3" w:rsidR="005808D6" w:rsidRPr="000D7525" w:rsidRDefault="005808D6" w:rsidP="005808D6">
      <w:pPr>
        <w:pStyle w:val="Default"/>
        <w:rPr>
          <w:color w:val="auto"/>
          <w:sz w:val="28"/>
          <w:szCs w:val="28"/>
          <w:lang w:val="en-US"/>
        </w:rPr>
      </w:pPr>
    </w:p>
    <w:p w14:paraId="7A7C3AB9" w14:textId="2BF5CC9D" w:rsidR="00E11B7E" w:rsidRPr="000D7525" w:rsidRDefault="00E11B7E" w:rsidP="00E11B7E">
      <w:pPr>
        <w:pStyle w:val="Default"/>
        <w:spacing w:after="14"/>
        <w:rPr>
          <w:rFonts w:eastAsia="Times New Roman"/>
          <w:color w:val="auto"/>
          <w:sz w:val="28"/>
          <w:szCs w:val="28"/>
          <w:lang w:val="en-US" w:eastAsia="ru-RU"/>
        </w:rPr>
      </w:pPr>
      <w:r w:rsidRPr="000D7525">
        <w:rPr>
          <w:rFonts w:eastAsia="Times New Roman"/>
          <w:color w:val="auto"/>
          <w:sz w:val="28"/>
          <w:szCs w:val="28"/>
          <w:lang w:val="en-US" w:eastAsia="ru-RU"/>
        </w:rPr>
        <w:lastRenderedPageBreak/>
        <w:t>The program of the final exam by the discipline «</w:t>
      </w:r>
      <w:r w:rsidR="00171FC1" w:rsidRPr="00171FC1">
        <w:rPr>
          <w:bCs/>
          <w:color w:val="auto"/>
          <w:sz w:val="28"/>
          <w:szCs w:val="28"/>
          <w:lang w:val="en-US"/>
        </w:rPr>
        <w:t>Enzymology</w:t>
      </w:r>
      <w:r w:rsidRPr="000D7525">
        <w:rPr>
          <w:rFonts w:eastAsia="Times New Roman"/>
          <w:color w:val="auto"/>
          <w:sz w:val="28"/>
          <w:szCs w:val="28"/>
          <w:lang w:val="en-US" w:eastAsia="ru-RU"/>
        </w:rPr>
        <w:t xml:space="preserve">» of the specialty </w:t>
      </w:r>
      <w:r w:rsidR="00A45F89" w:rsidRPr="000D7525">
        <w:rPr>
          <w:rFonts w:eastAsia="Times New Roman"/>
          <w:color w:val="auto"/>
          <w:sz w:val="28"/>
          <w:szCs w:val="28"/>
          <w:lang w:val="en-US" w:eastAsia="ru-RU"/>
        </w:rPr>
        <w:t>«</w:t>
      </w:r>
      <w:r w:rsidR="0022683A" w:rsidRPr="0022683A">
        <w:rPr>
          <w:rFonts w:eastAsia="Times New Roman"/>
          <w:color w:val="auto"/>
          <w:sz w:val="28"/>
          <w:szCs w:val="28"/>
          <w:lang w:val="en-US" w:eastAsia="ru-RU"/>
        </w:rPr>
        <w:t>6В05103</w:t>
      </w:r>
      <w:r w:rsidR="00171FC1" w:rsidRPr="00171FC1">
        <w:rPr>
          <w:bCs/>
          <w:color w:val="auto"/>
          <w:sz w:val="28"/>
          <w:szCs w:val="28"/>
          <w:lang w:val="en-US"/>
        </w:rPr>
        <w:t xml:space="preserve"> Biotechnology</w:t>
      </w:r>
      <w:r w:rsidR="00A45F89" w:rsidRPr="000D7525">
        <w:rPr>
          <w:rFonts w:eastAsia="Times New Roman"/>
          <w:color w:val="auto"/>
          <w:sz w:val="28"/>
          <w:szCs w:val="28"/>
          <w:lang w:val="en-US" w:eastAsia="ru-RU"/>
        </w:rPr>
        <w:t>»</w:t>
      </w:r>
      <w:r w:rsidRPr="000D7525">
        <w:rPr>
          <w:rFonts w:eastAsia="Times New Roman"/>
          <w:color w:val="auto"/>
          <w:sz w:val="28"/>
          <w:szCs w:val="28"/>
          <w:lang w:val="en-US" w:eastAsia="ru-RU"/>
        </w:rPr>
        <w:t xml:space="preserve"> was compiled by senior teacher Orazova S.B.</w:t>
      </w:r>
    </w:p>
    <w:p w14:paraId="0AE5B3BC" w14:textId="77777777" w:rsidR="00E11B7E" w:rsidRPr="000D7525" w:rsidRDefault="00E11B7E" w:rsidP="00E11B7E">
      <w:pPr>
        <w:pStyle w:val="Default"/>
        <w:spacing w:after="14"/>
        <w:rPr>
          <w:rFonts w:eastAsia="Times New Roman"/>
          <w:color w:val="auto"/>
          <w:sz w:val="28"/>
          <w:szCs w:val="28"/>
          <w:lang w:val="en-US" w:eastAsia="ru-RU"/>
        </w:rPr>
      </w:pPr>
    </w:p>
    <w:p w14:paraId="292CF5C3" w14:textId="77777777" w:rsidR="00E11B7E" w:rsidRPr="000D7525" w:rsidRDefault="00E11B7E" w:rsidP="00E11B7E">
      <w:pPr>
        <w:pStyle w:val="Default"/>
        <w:spacing w:after="14"/>
        <w:rPr>
          <w:rFonts w:eastAsia="Times New Roman"/>
          <w:color w:val="auto"/>
          <w:sz w:val="28"/>
          <w:szCs w:val="28"/>
          <w:lang w:val="en-US" w:eastAsia="ru-RU"/>
        </w:rPr>
      </w:pPr>
    </w:p>
    <w:p w14:paraId="3CDCF1BD" w14:textId="77777777" w:rsidR="00E11B7E" w:rsidRPr="000D7525" w:rsidRDefault="00E11B7E" w:rsidP="00E11B7E">
      <w:pPr>
        <w:pStyle w:val="Default"/>
        <w:spacing w:after="14"/>
        <w:rPr>
          <w:rFonts w:eastAsia="Times New Roman"/>
          <w:color w:val="auto"/>
          <w:sz w:val="28"/>
          <w:szCs w:val="28"/>
          <w:lang w:val="en-US" w:eastAsia="ru-RU"/>
        </w:rPr>
      </w:pPr>
    </w:p>
    <w:p w14:paraId="28263E0E" w14:textId="77777777" w:rsidR="00CB08AB" w:rsidRPr="00317716" w:rsidRDefault="00CB08AB" w:rsidP="00CB08AB">
      <w:pPr>
        <w:pStyle w:val="a7"/>
        <w:ind w:left="0"/>
        <w:rPr>
          <w:sz w:val="28"/>
          <w:szCs w:val="28"/>
          <w:lang w:val="en-US"/>
        </w:rPr>
      </w:pPr>
      <w:bookmarkStart w:id="1" w:name="_Hlk150423256"/>
      <w:r w:rsidRPr="00317716">
        <w:rPr>
          <w:sz w:val="28"/>
          <w:szCs w:val="28"/>
          <w:lang w:val="en-US"/>
        </w:rPr>
        <w:t xml:space="preserve">Considered and recommended at the meeting of the department of </w:t>
      </w:r>
      <w:proofErr w:type="gramStart"/>
      <w:r w:rsidRPr="00317716">
        <w:rPr>
          <w:sz w:val="28"/>
          <w:szCs w:val="28"/>
          <w:lang w:val="en-US"/>
        </w:rPr>
        <w:t>Biotechnology</w:t>
      </w:r>
      <w:proofErr w:type="gramEnd"/>
    </w:p>
    <w:p w14:paraId="5E27716E" w14:textId="77777777" w:rsidR="00CB08AB" w:rsidRPr="00796627" w:rsidRDefault="00CB08AB" w:rsidP="00CB08AB">
      <w:pPr>
        <w:jc w:val="both"/>
        <w:rPr>
          <w:sz w:val="28"/>
          <w:szCs w:val="28"/>
          <w:lang w:val="en-US"/>
        </w:rPr>
      </w:pPr>
      <w:r w:rsidRPr="00796627">
        <w:rPr>
          <w:sz w:val="28"/>
          <w:szCs w:val="28"/>
          <w:lang w:val="en-US"/>
        </w:rPr>
        <w:t xml:space="preserve">Protocol No </w:t>
      </w:r>
      <w:r>
        <w:rPr>
          <w:sz w:val="28"/>
          <w:szCs w:val="28"/>
          <w:lang w:val="en-US"/>
        </w:rPr>
        <w:t>__</w:t>
      </w:r>
      <w:r w:rsidRPr="00796627">
        <w:rPr>
          <w:sz w:val="28"/>
          <w:szCs w:val="28"/>
          <w:lang w:val="en-US"/>
        </w:rPr>
        <w:t xml:space="preserve"> of «</w:t>
      </w:r>
      <w:r>
        <w:rPr>
          <w:sz w:val="28"/>
          <w:szCs w:val="28"/>
          <w:lang w:val="en-US"/>
        </w:rPr>
        <w:t>__</w:t>
      </w:r>
      <w:r w:rsidRPr="00796627">
        <w:rPr>
          <w:sz w:val="28"/>
          <w:szCs w:val="28"/>
          <w:lang w:val="en-US"/>
        </w:rPr>
        <w:t xml:space="preserve">» </w:t>
      </w:r>
      <w:r>
        <w:rPr>
          <w:sz w:val="28"/>
          <w:szCs w:val="28"/>
          <w:lang w:val="en-US"/>
        </w:rPr>
        <w:t>_____________</w:t>
      </w:r>
      <w:r w:rsidRPr="00796627">
        <w:rPr>
          <w:sz w:val="28"/>
          <w:szCs w:val="28"/>
          <w:lang w:val="en-US"/>
        </w:rPr>
        <w:t>, 2023</w:t>
      </w:r>
    </w:p>
    <w:p w14:paraId="2A377AB4" w14:textId="77777777" w:rsidR="00CB08AB" w:rsidRPr="000D7525" w:rsidRDefault="00CB08AB" w:rsidP="00CB08AB">
      <w:pPr>
        <w:pStyle w:val="Default"/>
        <w:spacing w:after="14"/>
        <w:rPr>
          <w:rFonts w:eastAsia="Times New Roman"/>
          <w:color w:val="auto"/>
          <w:sz w:val="28"/>
          <w:szCs w:val="28"/>
          <w:lang w:val="en-US" w:eastAsia="ru-RU"/>
        </w:rPr>
      </w:pPr>
    </w:p>
    <w:p w14:paraId="2D6B1AE4" w14:textId="77777777" w:rsidR="00CB08AB" w:rsidRPr="000D7525" w:rsidRDefault="00CB08AB" w:rsidP="00CB08AB">
      <w:pPr>
        <w:pStyle w:val="Default"/>
        <w:spacing w:after="14"/>
        <w:rPr>
          <w:rFonts w:eastAsia="Times New Roman"/>
          <w:color w:val="auto"/>
          <w:sz w:val="28"/>
          <w:szCs w:val="28"/>
          <w:lang w:val="en-US" w:eastAsia="ru-RU"/>
        </w:rPr>
      </w:pPr>
      <w:r w:rsidRPr="000D7525">
        <w:rPr>
          <w:rFonts w:eastAsia="Times New Roman"/>
          <w:color w:val="auto"/>
          <w:sz w:val="28"/>
          <w:szCs w:val="28"/>
          <w:lang w:val="en-US" w:eastAsia="ru-RU"/>
        </w:rPr>
        <w:t>Head of Department _________________ Kistaubayeva A.S.</w:t>
      </w:r>
      <w:bookmarkEnd w:id="1"/>
    </w:p>
    <w:p w14:paraId="00F36BF5" w14:textId="77777777" w:rsidR="00CB08AB" w:rsidRPr="000D7525" w:rsidRDefault="00CB08AB" w:rsidP="00CB08AB">
      <w:pPr>
        <w:pStyle w:val="Default"/>
        <w:spacing w:after="14"/>
        <w:rPr>
          <w:rFonts w:eastAsia="Times New Roman"/>
          <w:color w:val="auto"/>
          <w:sz w:val="28"/>
          <w:szCs w:val="28"/>
          <w:lang w:val="en-US" w:eastAsia="ru-RU"/>
        </w:rPr>
      </w:pPr>
    </w:p>
    <w:p w14:paraId="616BA98D" w14:textId="77777777" w:rsidR="00E11B7E" w:rsidRPr="000D7525" w:rsidRDefault="00E11B7E" w:rsidP="00E11B7E">
      <w:pPr>
        <w:pStyle w:val="Default"/>
        <w:spacing w:after="14"/>
        <w:rPr>
          <w:rFonts w:eastAsia="Times New Roman"/>
          <w:color w:val="auto"/>
          <w:sz w:val="28"/>
          <w:szCs w:val="28"/>
          <w:lang w:val="en-US" w:eastAsia="ru-RU"/>
        </w:rPr>
      </w:pPr>
    </w:p>
    <w:p w14:paraId="7A5476D6" w14:textId="77777777" w:rsidR="00E11B7E" w:rsidRPr="000D7525" w:rsidRDefault="00E11B7E" w:rsidP="00E11B7E">
      <w:pPr>
        <w:pStyle w:val="Default"/>
        <w:spacing w:after="14"/>
        <w:rPr>
          <w:rFonts w:eastAsia="Times New Roman"/>
          <w:color w:val="auto"/>
          <w:sz w:val="28"/>
          <w:szCs w:val="28"/>
          <w:lang w:val="en-US" w:eastAsia="ru-RU"/>
        </w:rPr>
      </w:pPr>
    </w:p>
    <w:p w14:paraId="5F216127" w14:textId="77777777" w:rsidR="00602603" w:rsidRPr="00A9671C" w:rsidRDefault="00602603" w:rsidP="00E11B7E">
      <w:pPr>
        <w:pStyle w:val="Default"/>
        <w:spacing w:after="14"/>
        <w:rPr>
          <w:rFonts w:eastAsia="Times New Roman"/>
          <w:color w:val="auto"/>
          <w:sz w:val="28"/>
          <w:szCs w:val="28"/>
          <w:lang w:val="en-US" w:eastAsia="ru-RU"/>
        </w:rPr>
      </w:pPr>
    </w:p>
    <w:p w14:paraId="1E9905DD" w14:textId="77777777" w:rsidR="00602603" w:rsidRPr="00A9671C" w:rsidRDefault="00602603" w:rsidP="00E11B7E">
      <w:pPr>
        <w:pStyle w:val="Default"/>
        <w:spacing w:after="14"/>
        <w:rPr>
          <w:rFonts w:eastAsia="Times New Roman"/>
          <w:color w:val="auto"/>
          <w:sz w:val="28"/>
          <w:szCs w:val="28"/>
          <w:lang w:val="en-US" w:eastAsia="ru-RU"/>
        </w:rPr>
      </w:pPr>
    </w:p>
    <w:p w14:paraId="6F82A9F4" w14:textId="77777777" w:rsidR="00602603" w:rsidRPr="00A9671C" w:rsidRDefault="00602603" w:rsidP="00E11B7E">
      <w:pPr>
        <w:pStyle w:val="Default"/>
        <w:spacing w:after="14"/>
        <w:rPr>
          <w:rFonts w:eastAsia="Times New Roman"/>
          <w:color w:val="auto"/>
          <w:sz w:val="28"/>
          <w:szCs w:val="28"/>
          <w:lang w:val="en-US" w:eastAsia="ru-RU"/>
        </w:rPr>
      </w:pPr>
    </w:p>
    <w:p w14:paraId="7CB4994B" w14:textId="3F4DA2AF" w:rsidR="00E11B7E" w:rsidRDefault="00E11B7E" w:rsidP="00E11B7E">
      <w:pPr>
        <w:pStyle w:val="Default"/>
        <w:spacing w:after="14"/>
        <w:rPr>
          <w:rFonts w:eastAsia="Times New Roman"/>
          <w:color w:val="auto"/>
          <w:sz w:val="28"/>
          <w:szCs w:val="28"/>
          <w:lang w:val="en-US" w:eastAsia="ru-RU"/>
        </w:rPr>
      </w:pPr>
    </w:p>
    <w:p w14:paraId="2066DF2E" w14:textId="258CA5C1" w:rsidR="003A40AB" w:rsidRDefault="003A40AB" w:rsidP="00E11B7E">
      <w:pPr>
        <w:pStyle w:val="Default"/>
        <w:spacing w:after="14"/>
        <w:rPr>
          <w:rFonts w:eastAsia="Times New Roman"/>
          <w:color w:val="auto"/>
          <w:sz w:val="28"/>
          <w:szCs w:val="28"/>
          <w:lang w:val="en-US" w:eastAsia="ru-RU"/>
        </w:rPr>
      </w:pPr>
    </w:p>
    <w:p w14:paraId="1FBF9FE0" w14:textId="15652826" w:rsidR="003A40AB" w:rsidRDefault="003A40AB" w:rsidP="00E11B7E">
      <w:pPr>
        <w:pStyle w:val="Default"/>
        <w:spacing w:after="14"/>
        <w:rPr>
          <w:rFonts w:eastAsia="Times New Roman"/>
          <w:color w:val="auto"/>
          <w:sz w:val="28"/>
          <w:szCs w:val="28"/>
          <w:lang w:val="en-US" w:eastAsia="ru-RU"/>
        </w:rPr>
      </w:pPr>
    </w:p>
    <w:p w14:paraId="64C1F020" w14:textId="7F25EFE9" w:rsidR="003A40AB" w:rsidRDefault="003A40AB" w:rsidP="00E11B7E">
      <w:pPr>
        <w:pStyle w:val="Default"/>
        <w:spacing w:after="14"/>
        <w:rPr>
          <w:rFonts w:eastAsia="Times New Roman"/>
          <w:color w:val="auto"/>
          <w:sz w:val="28"/>
          <w:szCs w:val="28"/>
          <w:lang w:val="en-US" w:eastAsia="ru-RU"/>
        </w:rPr>
      </w:pPr>
    </w:p>
    <w:p w14:paraId="6D71BA3F" w14:textId="3F0305C9" w:rsidR="003A40AB" w:rsidRDefault="003A40AB" w:rsidP="00E11B7E">
      <w:pPr>
        <w:pStyle w:val="Default"/>
        <w:spacing w:after="14"/>
        <w:rPr>
          <w:rFonts w:eastAsia="Times New Roman"/>
          <w:color w:val="auto"/>
          <w:sz w:val="28"/>
          <w:szCs w:val="28"/>
          <w:lang w:val="en-US" w:eastAsia="ru-RU"/>
        </w:rPr>
      </w:pPr>
    </w:p>
    <w:p w14:paraId="7201D672" w14:textId="77777777" w:rsidR="003A40AB" w:rsidRPr="00A9671C" w:rsidRDefault="003A40AB" w:rsidP="00E11B7E">
      <w:pPr>
        <w:pStyle w:val="Default"/>
        <w:spacing w:after="14"/>
        <w:rPr>
          <w:rFonts w:eastAsia="Times New Roman"/>
          <w:color w:val="auto"/>
          <w:sz w:val="28"/>
          <w:szCs w:val="28"/>
          <w:lang w:val="en-US" w:eastAsia="ru-RU"/>
        </w:rPr>
      </w:pPr>
    </w:p>
    <w:p w14:paraId="3769BFB8" w14:textId="77777777" w:rsidR="00E11B7E" w:rsidRPr="00A9671C" w:rsidRDefault="00E11B7E" w:rsidP="00E11B7E">
      <w:pPr>
        <w:pStyle w:val="Default"/>
        <w:spacing w:after="14"/>
        <w:rPr>
          <w:rFonts w:eastAsia="Times New Roman"/>
          <w:color w:val="auto"/>
          <w:sz w:val="28"/>
          <w:szCs w:val="28"/>
          <w:lang w:val="en-US" w:eastAsia="ru-RU"/>
        </w:rPr>
      </w:pPr>
    </w:p>
    <w:p w14:paraId="6EECB7DA" w14:textId="77777777" w:rsidR="00E11B7E" w:rsidRPr="00A9671C" w:rsidRDefault="00E11B7E" w:rsidP="00E11B7E">
      <w:pPr>
        <w:pStyle w:val="Default"/>
        <w:spacing w:after="14"/>
        <w:rPr>
          <w:rFonts w:eastAsia="Times New Roman"/>
          <w:color w:val="auto"/>
          <w:sz w:val="28"/>
          <w:szCs w:val="28"/>
          <w:lang w:val="en-US" w:eastAsia="ru-RU"/>
        </w:rPr>
      </w:pPr>
    </w:p>
    <w:p w14:paraId="0A562760" w14:textId="77777777" w:rsidR="00E11B7E" w:rsidRPr="00A9671C" w:rsidRDefault="00E11B7E" w:rsidP="00E11B7E">
      <w:pPr>
        <w:pStyle w:val="Default"/>
        <w:spacing w:after="14"/>
        <w:rPr>
          <w:rFonts w:eastAsia="Times New Roman"/>
          <w:color w:val="auto"/>
          <w:sz w:val="28"/>
          <w:szCs w:val="28"/>
          <w:lang w:val="en-US" w:eastAsia="ru-RU"/>
        </w:rPr>
      </w:pPr>
    </w:p>
    <w:p w14:paraId="2631470C" w14:textId="77777777" w:rsidR="00E11B7E" w:rsidRPr="00A9671C" w:rsidRDefault="00E11B7E" w:rsidP="00E11B7E">
      <w:pPr>
        <w:pStyle w:val="Default"/>
        <w:spacing w:after="14"/>
        <w:rPr>
          <w:rFonts w:eastAsia="Times New Roman"/>
          <w:color w:val="auto"/>
          <w:sz w:val="28"/>
          <w:szCs w:val="28"/>
          <w:lang w:val="en-US" w:eastAsia="ru-RU"/>
        </w:rPr>
      </w:pPr>
    </w:p>
    <w:p w14:paraId="4B7F618A" w14:textId="77777777" w:rsidR="00E11B7E" w:rsidRPr="00A9671C" w:rsidRDefault="00E11B7E" w:rsidP="00E11B7E">
      <w:pPr>
        <w:pStyle w:val="Default"/>
        <w:spacing w:after="14"/>
        <w:rPr>
          <w:rFonts w:eastAsia="Times New Roman"/>
          <w:color w:val="auto"/>
          <w:sz w:val="28"/>
          <w:szCs w:val="28"/>
          <w:lang w:val="en-US" w:eastAsia="ru-RU"/>
        </w:rPr>
      </w:pPr>
    </w:p>
    <w:p w14:paraId="70CDBE3A" w14:textId="77777777" w:rsidR="00E11B7E" w:rsidRPr="00A9671C" w:rsidRDefault="00E11B7E" w:rsidP="00E11B7E">
      <w:pPr>
        <w:pStyle w:val="Default"/>
        <w:spacing w:after="14"/>
        <w:rPr>
          <w:rFonts w:eastAsia="Times New Roman"/>
          <w:color w:val="auto"/>
          <w:sz w:val="28"/>
          <w:szCs w:val="28"/>
          <w:lang w:val="en-US" w:eastAsia="ru-RU"/>
        </w:rPr>
      </w:pPr>
    </w:p>
    <w:p w14:paraId="2007A1C5" w14:textId="77777777" w:rsidR="00E11B7E" w:rsidRPr="00A9671C" w:rsidRDefault="00E11B7E" w:rsidP="00E11B7E">
      <w:pPr>
        <w:pStyle w:val="Default"/>
        <w:spacing w:after="14"/>
        <w:rPr>
          <w:rFonts w:eastAsia="Times New Roman"/>
          <w:color w:val="auto"/>
          <w:sz w:val="28"/>
          <w:szCs w:val="28"/>
          <w:lang w:val="en-US" w:eastAsia="ru-RU"/>
        </w:rPr>
      </w:pPr>
    </w:p>
    <w:p w14:paraId="5FD5CF37" w14:textId="77777777" w:rsidR="00E11B7E" w:rsidRPr="00A9671C" w:rsidRDefault="00E11B7E" w:rsidP="00E11B7E">
      <w:pPr>
        <w:pStyle w:val="Default"/>
        <w:spacing w:after="14"/>
        <w:rPr>
          <w:rFonts w:eastAsia="Times New Roman"/>
          <w:color w:val="auto"/>
          <w:sz w:val="28"/>
          <w:szCs w:val="28"/>
          <w:lang w:val="en-US" w:eastAsia="ru-RU"/>
        </w:rPr>
      </w:pPr>
    </w:p>
    <w:p w14:paraId="287B6A37" w14:textId="77777777" w:rsidR="00E11B7E" w:rsidRPr="00A9671C" w:rsidRDefault="00E11B7E" w:rsidP="00E11B7E">
      <w:pPr>
        <w:pStyle w:val="Default"/>
        <w:spacing w:after="14"/>
        <w:rPr>
          <w:rFonts w:eastAsia="Times New Roman"/>
          <w:color w:val="auto"/>
          <w:sz w:val="28"/>
          <w:szCs w:val="28"/>
          <w:lang w:val="en-US" w:eastAsia="ru-RU"/>
        </w:rPr>
      </w:pPr>
    </w:p>
    <w:p w14:paraId="21A695C7" w14:textId="77777777" w:rsidR="00E11B7E" w:rsidRPr="00A9671C" w:rsidRDefault="00E11B7E" w:rsidP="00E11B7E">
      <w:pPr>
        <w:pStyle w:val="Default"/>
        <w:spacing w:after="14"/>
        <w:rPr>
          <w:rFonts w:eastAsia="Times New Roman"/>
          <w:color w:val="auto"/>
          <w:sz w:val="28"/>
          <w:szCs w:val="28"/>
          <w:lang w:val="en-US" w:eastAsia="ru-RU"/>
        </w:rPr>
      </w:pPr>
    </w:p>
    <w:p w14:paraId="0ECCA5F3" w14:textId="77777777" w:rsidR="00E11B7E" w:rsidRPr="00A9671C" w:rsidRDefault="00E11B7E" w:rsidP="00E11B7E">
      <w:pPr>
        <w:pStyle w:val="Default"/>
        <w:spacing w:after="14"/>
        <w:rPr>
          <w:rFonts w:eastAsia="Times New Roman"/>
          <w:color w:val="auto"/>
          <w:sz w:val="28"/>
          <w:szCs w:val="28"/>
          <w:lang w:val="en-US" w:eastAsia="ru-RU"/>
        </w:rPr>
      </w:pPr>
    </w:p>
    <w:p w14:paraId="5C0706A9" w14:textId="77777777" w:rsidR="00E11B7E" w:rsidRPr="00A9671C" w:rsidRDefault="00E11B7E" w:rsidP="00E11B7E">
      <w:pPr>
        <w:pStyle w:val="Default"/>
        <w:spacing w:after="14"/>
        <w:rPr>
          <w:rFonts w:eastAsia="Times New Roman"/>
          <w:color w:val="auto"/>
          <w:sz w:val="28"/>
          <w:szCs w:val="28"/>
          <w:lang w:val="en-US" w:eastAsia="ru-RU"/>
        </w:rPr>
      </w:pPr>
    </w:p>
    <w:p w14:paraId="149761C1" w14:textId="77777777" w:rsidR="00E11B7E" w:rsidRPr="00A9671C" w:rsidRDefault="00E11B7E" w:rsidP="00E11B7E">
      <w:pPr>
        <w:pStyle w:val="Default"/>
        <w:spacing w:after="14"/>
        <w:rPr>
          <w:rFonts w:eastAsia="Times New Roman"/>
          <w:color w:val="auto"/>
          <w:sz w:val="28"/>
          <w:szCs w:val="28"/>
          <w:lang w:val="en-US" w:eastAsia="ru-RU"/>
        </w:rPr>
      </w:pPr>
    </w:p>
    <w:p w14:paraId="0E8DF339" w14:textId="77777777" w:rsidR="00E11B7E" w:rsidRPr="00A9671C" w:rsidRDefault="00E11B7E" w:rsidP="00E11B7E">
      <w:pPr>
        <w:pStyle w:val="Default"/>
        <w:spacing w:after="14"/>
        <w:rPr>
          <w:rFonts w:eastAsia="Times New Roman"/>
          <w:color w:val="auto"/>
          <w:sz w:val="28"/>
          <w:szCs w:val="28"/>
          <w:lang w:val="en-US" w:eastAsia="ru-RU"/>
        </w:rPr>
      </w:pPr>
    </w:p>
    <w:p w14:paraId="76B87778" w14:textId="77777777" w:rsidR="00E11B7E" w:rsidRPr="00A9671C" w:rsidRDefault="00E11B7E" w:rsidP="00E11B7E">
      <w:pPr>
        <w:pStyle w:val="Default"/>
        <w:spacing w:after="14"/>
        <w:rPr>
          <w:rFonts w:eastAsia="Times New Roman"/>
          <w:color w:val="auto"/>
          <w:sz w:val="28"/>
          <w:szCs w:val="28"/>
          <w:lang w:val="en-US" w:eastAsia="ru-RU"/>
        </w:rPr>
      </w:pPr>
    </w:p>
    <w:p w14:paraId="1DCC256A" w14:textId="77777777" w:rsidR="00E11B7E" w:rsidRPr="00A9671C" w:rsidRDefault="00E11B7E" w:rsidP="00E11B7E">
      <w:pPr>
        <w:pStyle w:val="Default"/>
        <w:spacing w:after="14"/>
        <w:rPr>
          <w:rFonts w:eastAsia="Times New Roman"/>
          <w:color w:val="auto"/>
          <w:sz w:val="28"/>
          <w:szCs w:val="28"/>
          <w:lang w:val="en-US" w:eastAsia="ru-RU"/>
        </w:rPr>
      </w:pPr>
    </w:p>
    <w:p w14:paraId="3BC41FDC" w14:textId="77777777" w:rsidR="00E11B7E" w:rsidRPr="00A9671C" w:rsidRDefault="00E11B7E" w:rsidP="00E11B7E">
      <w:pPr>
        <w:pStyle w:val="Default"/>
        <w:spacing w:after="14"/>
        <w:rPr>
          <w:rFonts w:eastAsia="Times New Roman"/>
          <w:color w:val="auto"/>
          <w:sz w:val="28"/>
          <w:szCs w:val="28"/>
          <w:lang w:val="en-US" w:eastAsia="ru-RU"/>
        </w:rPr>
      </w:pPr>
    </w:p>
    <w:p w14:paraId="6E071848" w14:textId="77777777" w:rsidR="00E11B7E" w:rsidRPr="00A9671C" w:rsidRDefault="00E11B7E" w:rsidP="00E11B7E">
      <w:pPr>
        <w:pStyle w:val="Default"/>
        <w:spacing w:after="14"/>
        <w:rPr>
          <w:rFonts w:eastAsia="Times New Roman"/>
          <w:color w:val="auto"/>
          <w:sz w:val="28"/>
          <w:szCs w:val="28"/>
          <w:lang w:val="en-US" w:eastAsia="ru-RU"/>
        </w:rPr>
      </w:pPr>
    </w:p>
    <w:p w14:paraId="213B6870" w14:textId="77777777" w:rsidR="00E11B7E" w:rsidRPr="00A9671C" w:rsidRDefault="00E11B7E" w:rsidP="00E11B7E">
      <w:pPr>
        <w:pStyle w:val="Default"/>
        <w:spacing w:after="14"/>
        <w:rPr>
          <w:rFonts w:eastAsia="Times New Roman"/>
          <w:color w:val="auto"/>
          <w:sz w:val="28"/>
          <w:szCs w:val="28"/>
          <w:lang w:val="en-US" w:eastAsia="ru-RU"/>
        </w:rPr>
      </w:pPr>
    </w:p>
    <w:p w14:paraId="7F2241E9" w14:textId="77777777" w:rsidR="00E11B7E" w:rsidRPr="00A9671C" w:rsidRDefault="00E11B7E" w:rsidP="00E11B7E">
      <w:pPr>
        <w:pStyle w:val="Default"/>
        <w:spacing w:after="14"/>
        <w:rPr>
          <w:rFonts w:eastAsia="Times New Roman"/>
          <w:color w:val="auto"/>
          <w:sz w:val="28"/>
          <w:szCs w:val="28"/>
          <w:lang w:val="en-US" w:eastAsia="ru-RU"/>
        </w:rPr>
      </w:pPr>
    </w:p>
    <w:p w14:paraId="604794CF" w14:textId="77777777" w:rsidR="00E11B7E" w:rsidRPr="00A9671C" w:rsidRDefault="00E11B7E" w:rsidP="00E11B7E">
      <w:pPr>
        <w:pStyle w:val="Default"/>
        <w:spacing w:after="14"/>
        <w:rPr>
          <w:rFonts w:eastAsia="Times New Roman"/>
          <w:color w:val="auto"/>
          <w:sz w:val="28"/>
          <w:szCs w:val="28"/>
          <w:lang w:val="en-US" w:eastAsia="ru-RU"/>
        </w:rPr>
      </w:pPr>
    </w:p>
    <w:p w14:paraId="3524AB22" w14:textId="77777777" w:rsidR="00E11B7E" w:rsidRPr="00A9671C" w:rsidRDefault="00E11B7E" w:rsidP="00E11B7E">
      <w:pPr>
        <w:pStyle w:val="Default"/>
        <w:spacing w:after="14"/>
        <w:rPr>
          <w:rFonts w:eastAsia="Times New Roman"/>
          <w:color w:val="auto"/>
          <w:sz w:val="28"/>
          <w:szCs w:val="28"/>
          <w:lang w:val="en-US" w:eastAsia="ru-RU"/>
        </w:rPr>
      </w:pPr>
    </w:p>
    <w:p w14:paraId="5AC5FA56" w14:textId="77777777" w:rsidR="00E11B7E" w:rsidRPr="00A9671C" w:rsidRDefault="00E11B7E" w:rsidP="00E11B7E">
      <w:pPr>
        <w:pStyle w:val="Default"/>
        <w:spacing w:after="14"/>
        <w:rPr>
          <w:rFonts w:eastAsia="Times New Roman"/>
          <w:color w:val="auto"/>
          <w:sz w:val="28"/>
          <w:szCs w:val="28"/>
          <w:lang w:val="en-US" w:eastAsia="ru-RU"/>
        </w:rPr>
      </w:pPr>
    </w:p>
    <w:p w14:paraId="328DFAA0" w14:textId="77777777" w:rsidR="00CB08AB" w:rsidRPr="005E0A9D" w:rsidRDefault="00CB08AB" w:rsidP="00CB08AB">
      <w:pPr>
        <w:pStyle w:val="31"/>
        <w:spacing w:after="0" w:line="240" w:lineRule="auto"/>
        <w:ind w:left="0"/>
        <w:jc w:val="both"/>
        <w:rPr>
          <w:rFonts w:cs="Times New Roman"/>
          <w:sz w:val="24"/>
          <w:szCs w:val="24"/>
          <w:lang w:val="en-US"/>
        </w:rPr>
      </w:pPr>
      <w:r w:rsidRPr="005E0A9D">
        <w:rPr>
          <w:rFonts w:cs="Times New Roman"/>
          <w:sz w:val="24"/>
          <w:szCs w:val="24"/>
          <w:lang w:val="en-US"/>
        </w:rPr>
        <w:lastRenderedPageBreak/>
        <w:t xml:space="preserve">The final exam platform – IS Univer </w:t>
      </w:r>
    </w:p>
    <w:p w14:paraId="0BD49A6E" w14:textId="77777777" w:rsidR="00CB08AB" w:rsidRPr="005E0A9D" w:rsidRDefault="00CB08AB" w:rsidP="00CB08AB">
      <w:pPr>
        <w:pStyle w:val="31"/>
        <w:spacing w:after="0" w:line="240" w:lineRule="auto"/>
        <w:ind w:left="0"/>
        <w:jc w:val="both"/>
        <w:rPr>
          <w:rFonts w:cs="Times New Roman"/>
          <w:sz w:val="24"/>
          <w:szCs w:val="24"/>
          <w:lang w:val="en-US"/>
        </w:rPr>
      </w:pPr>
      <w:r w:rsidRPr="005E0A9D">
        <w:rPr>
          <w:rFonts w:cs="Times New Roman"/>
          <w:sz w:val="24"/>
          <w:szCs w:val="24"/>
          <w:lang w:val="en-US"/>
        </w:rPr>
        <w:t>The final exam form – written exam, standard form</w:t>
      </w:r>
    </w:p>
    <w:p w14:paraId="76351A51" w14:textId="163EBA57" w:rsidR="00CB08AB" w:rsidRPr="00270E43" w:rsidRDefault="00CB08AB" w:rsidP="00CB08AB">
      <w:pPr>
        <w:pStyle w:val="31"/>
        <w:spacing w:after="0" w:line="240" w:lineRule="auto"/>
        <w:ind w:left="0"/>
        <w:jc w:val="both"/>
        <w:rPr>
          <w:rFonts w:cs="Times New Roman"/>
          <w:sz w:val="24"/>
          <w:szCs w:val="24"/>
          <w:lang w:val="en-US"/>
        </w:rPr>
      </w:pPr>
      <w:r w:rsidRPr="005E0A9D">
        <w:rPr>
          <w:rFonts w:cs="Times New Roman"/>
          <w:sz w:val="24"/>
          <w:szCs w:val="24"/>
          <w:lang w:val="en-US"/>
        </w:rPr>
        <w:t>The final exam type – o</w:t>
      </w:r>
      <w:r w:rsidR="008A7FB1">
        <w:rPr>
          <w:rFonts w:cs="Times New Roman"/>
          <w:sz w:val="24"/>
          <w:szCs w:val="24"/>
          <w:lang w:val="en-US"/>
        </w:rPr>
        <w:t>nl</w:t>
      </w:r>
      <w:r w:rsidRPr="005E0A9D">
        <w:rPr>
          <w:rFonts w:cs="Times New Roman"/>
          <w:sz w:val="24"/>
          <w:szCs w:val="24"/>
          <w:lang w:val="en-US"/>
        </w:rPr>
        <w:t>ine</w:t>
      </w:r>
      <w:r w:rsidR="00270E43" w:rsidRPr="00270E43">
        <w:rPr>
          <w:rFonts w:cs="Times New Roman"/>
          <w:sz w:val="24"/>
          <w:szCs w:val="24"/>
          <w:lang w:val="en-US"/>
        </w:rPr>
        <w:t>, synchronous exam</w:t>
      </w:r>
    </w:p>
    <w:p w14:paraId="6E3F83A5" w14:textId="77777777" w:rsidR="00CB08AB" w:rsidRPr="005E0A9D" w:rsidRDefault="00CB08AB" w:rsidP="00CB08AB">
      <w:pPr>
        <w:pStyle w:val="31"/>
        <w:spacing w:after="0" w:line="240" w:lineRule="auto"/>
        <w:ind w:left="0"/>
        <w:jc w:val="both"/>
        <w:rPr>
          <w:rFonts w:cs="Times New Roman"/>
          <w:sz w:val="24"/>
          <w:szCs w:val="24"/>
          <w:lang w:val="en-US"/>
        </w:rPr>
      </w:pPr>
      <w:r w:rsidRPr="005E0A9D">
        <w:rPr>
          <w:rFonts w:cs="Times New Roman"/>
          <w:sz w:val="24"/>
          <w:szCs w:val="24"/>
          <w:lang w:val="en-US"/>
        </w:rPr>
        <w:t xml:space="preserve">The final exam contains 3 questions. The first block includes questions to metabolism of main low molecular bio compounds. The answer is estimated at 33 points. The second block includes questions about methods and techniques of studying of metabolites. The answer is estimated at 33 points. </w:t>
      </w:r>
      <w:r w:rsidRPr="005E0A9D">
        <w:rPr>
          <w:rFonts w:cs="Times New Roman"/>
          <w:bCs/>
          <w:iCs/>
          <w:sz w:val="24"/>
          <w:szCs w:val="24"/>
          <w:lang w:val="en-US"/>
        </w:rPr>
        <w:t xml:space="preserve">The third block includes questions about practical applications of metabolomics, which will find this course valuable. </w:t>
      </w:r>
      <w:r w:rsidRPr="005E0A9D">
        <w:rPr>
          <w:rFonts w:cs="Times New Roman"/>
          <w:sz w:val="24"/>
          <w:szCs w:val="24"/>
          <w:lang w:val="en-US"/>
        </w:rPr>
        <w:t>The answer is estimated at 34 points.</w:t>
      </w:r>
    </w:p>
    <w:p w14:paraId="15AA3247" w14:textId="77777777" w:rsidR="00CB08AB" w:rsidRDefault="00CB08AB" w:rsidP="00CB08AB">
      <w:pPr>
        <w:autoSpaceDE w:val="0"/>
        <w:autoSpaceDN w:val="0"/>
        <w:adjustRightInd w:val="0"/>
        <w:jc w:val="both"/>
        <w:rPr>
          <w:rFonts w:eastAsiaTheme="minorHAnsi"/>
          <w:b/>
          <w:bCs/>
          <w:sz w:val="24"/>
          <w:szCs w:val="24"/>
          <w:lang w:val="en-US" w:eastAsia="en-US"/>
        </w:rPr>
      </w:pPr>
    </w:p>
    <w:p w14:paraId="0DF5DE51" w14:textId="77777777" w:rsidR="008A7FB1" w:rsidRPr="008A7FB1" w:rsidRDefault="00CB08AB" w:rsidP="00CB08AB">
      <w:pPr>
        <w:autoSpaceDE w:val="0"/>
        <w:autoSpaceDN w:val="0"/>
        <w:adjustRightInd w:val="0"/>
        <w:jc w:val="both"/>
        <w:rPr>
          <w:rFonts w:eastAsiaTheme="minorHAnsi"/>
          <w:b/>
          <w:bCs/>
          <w:sz w:val="24"/>
          <w:szCs w:val="24"/>
          <w:lang w:val="en-US" w:eastAsia="en-US"/>
        </w:rPr>
      </w:pPr>
      <w:r w:rsidRPr="008A7FB1">
        <w:rPr>
          <w:rFonts w:eastAsiaTheme="minorHAnsi"/>
          <w:b/>
          <w:bCs/>
          <w:sz w:val="24"/>
          <w:szCs w:val="24"/>
          <w:lang w:val="en-US" w:eastAsia="en-US"/>
        </w:rPr>
        <w:t>Organization of the written o</w:t>
      </w:r>
      <w:r w:rsidR="008A7FB1" w:rsidRPr="008A7FB1">
        <w:rPr>
          <w:rFonts w:eastAsiaTheme="minorHAnsi"/>
          <w:b/>
          <w:bCs/>
          <w:sz w:val="24"/>
          <w:szCs w:val="24"/>
          <w:lang w:val="en-US" w:eastAsia="en-US"/>
        </w:rPr>
        <w:t>n</w:t>
      </w:r>
      <w:r w:rsidRPr="008A7FB1">
        <w:rPr>
          <w:rFonts w:eastAsiaTheme="minorHAnsi"/>
          <w:b/>
          <w:bCs/>
          <w:sz w:val="24"/>
          <w:szCs w:val="24"/>
          <w:lang w:val="en-US" w:eastAsia="en-US"/>
        </w:rPr>
        <w:t xml:space="preserve">line exam: </w:t>
      </w:r>
    </w:p>
    <w:p w14:paraId="40FB8F4E" w14:textId="0B9D3D67" w:rsidR="008A7FB1" w:rsidRDefault="008A7FB1" w:rsidP="00CB08AB">
      <w:pPr>
        <w:autoSpaceDE w:val="0"/>
        <w:autoSpaceDN w:val="0"/>
        <w:adjustRightInd w:val="0"/>
        <w:jc w:val="both"/>
        <w:rPr>
          <w:rFonts w:eastAsiaTheme="minorHAnsi"/>
          <w:sz w:val="24"/>
          <w:szCs w:val="24"/>
          <w:lang w:val="en-US" w:eastAsia="en-US"/>
        </w:rPr>
      </w:pPr>
      <w:r w:rsidRPr="008A7FB1">
        <w:rPr>
          <w:rFonts w:eastAsiaTheme="minorHAnsi"/>
          <w:sz w:val="24"/>
          <w:szCs w:val="24"/>
          <w:lang w:val="en-US" w:eastAsia="en-US"/>
        </w:rPr>
        <w:t>The process of passing a written exam by a student involves the automatic creation of an examination ticket for a student, to which it is necessary to form a written answer by directly entering text into the system.</w:t>
      </w:r>
    </w:p>
    <w:p w14:paraId="6AE04762" w14:textId="4BEDD0B6" w:rsidR="008A7FB1" w:rsidRPr="008A7FB1" w:rsidRDefault="008A7FB1" w:rsidP="008A7FB1">
      <w:pPr>
        <w:autoSpaceDE w:val="0"/>
        <w:autoSpaceDN w:val="0"/>
        <w:adjustRightInd w:val="0"/>
        <w:jc w:val="both"/>
        <w:rPr>
          <w:rFonts w:eastAsiaTheme="minorHAnsi"/>
          <w:sz w:val="24"/>
          <w:szCs w:val="24"/>
          <w:lang w:val="en-US" w:eastAsia="en-US"/>
        </w:rPr>
      </w:pPr>
      <w:r w:rsidRPr="008A7FB1">
        <w:rPr>
          <w:rFonts w:eastAsiaTheme="minorHAnsi"/>
          <w:sz w:val="24"/>
          <w:szCs w:val="24"/>
          <w:lang w:val="en-US" w:eastAsia="en-US"/>
        </w:rPr>
        <w:t xml:space="preserve">Check the Internet connection on a computer device (monoblock, laptop, tablet). The device must be provided with charging during the entire time of the exam. </w:t>
      </w:r>
    </w:p>
    <w:p w14:paraId="391F7B1B" w14:textId="3A96142B" w:rsidR="008A7FB1" w:rsidRPr="008A7FB1" w:rsidRDefault="008A7FB1" w:rsidP="008A7FB1">
      <w:pPr>
        <w:autoSpaceDE w:val="0"/>
        <w:autoSpaceDN w:val="0"/>
        <w:adjustRightInd w:val="0"/>
        <w:jc w:val="both"/>
        <w:rPr>
          <w:rFonts w:eastAsiaTheme="minorHAnsi"/>
          <w:sz w:val="24"/>
          <w:szCs w:val="24"/>
          <w:lang w:val="en-US" w:eastAsia="en-US"/>
        </w:rPr>
      </w:pPr>
      <w:r w:rsidRPr="008A7FB1">
        <w:rPr>
          <w:rFonts w:eastAsiaTheme="minorHAnsi"/>
          <w:sz w:val="24"/>
          <w:szCs w:val="24"/>
          <w:lang w:val="en-US" w:eastAsia="en-US"/>
        </w:rPr>
        <w:t xml:space="preserve">Open the Univer.kaznu web portal.kz via any browser, but preferably via Google Chrome. </w:t>
      </w:r>
    </w:p>
    <w:p w14:paraId="07C28212" w14:textId="34A9EB9A" w:rsidR="008A7FB1" w:rsidRPr="008A7FB1" w:rsidRDefault="008A7FB1" w:rsidP="008A7FB1">
      <w:pPr>
        <w:autoSpaceDE w:val="0"/>
        <w:autoSpaceDN w:val="0"/>
        <w:adjustRightInd w:val="0"/>
        <w:jc w:val="both"/>
        <w:rPr>
          <w:rFonts w:eastAsiaTheme="minorHAnsi"/>
          <w:sz w:val="24"/>
          <w:szCs w:val="24"/>
          <w:lang w:val="en-US" w:eastAsia="en-US"/>
        </w:rPr>
      </w:pPr>
      <w:r w:rsidRPr="008A7FB1">
        <w:rPr>
          <w:rFonts w:eastAsiaTheme="minorHAnsi"/>
          <w:sz w:val="24"/>
          <w:szCs w:val="24"/>
          <w:lang w:val="en-US" w:eastAsia="en-US"/>
        </w:rPr>
        <w:t xml:space="preserve">Log in with your account. If he does not remember his username and password, he must contact his supervisor-adviser before the exam begins. </w:t>
      </w:r>
    </w:p>
    <w:p w14:paraId="2A494514" w14:textId="7B74B1CB" w:rsidR="008A7FB1" w:rsidRDefault="008A7FB1" w:rsidP="008A7FB1">
      <w:pPr>
        <w:autoSpaceDE w:val="0"/>
        <w:autoSpaceDN w:val="0"/>
        <w:adjustRightInd w:val="0"/>
        <w:jc w:val="both"/>
        <w:rPr>
          <w:rFonts w:eastAsiaTheme="minorHAnsi"/>
          <w:sz w:val="24"/>
          <w:szCs w:val="24"/>
          <w:lang w:val="en-US" w:eastAsia="en-US"/>
        </w:rPr>
      </w:pPr>
      <w:r w:rsidRPr="008A7FB1">
        <w:rPr>
          <w:rFonts w:eastAsiaTheme="minorHAnsi"/>
          <w:sz w:val="24"/>
          <w:szCs w:val="24"/>
          <w:lang w:val="en-US" w:eastAsia="en-US"/>
        </w:rPr>
        <w:t>Go to the Bachelor tab. Then activate the Exam Schedule functionality.</w:t>
      </w:r>
    </w:p>
    <w:p w14:paraId="20A1C771"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5. If the exam time has come, the command to pass the written exam will appear (highlighted in red). This means that the student can click on the link and answer the exam questions.</w:t>
      </w:r>
    </w:p>
    <w:p w14:paraId="796CF35E"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The student should use the "Start Exam" function on their exam schedule viewing page. </w:t>
      </w:r>
    </w:p>
    <w:p w14:paraId="63C15BA0"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 The Pass written exam function is active only after the start of the exam time. </w:t>
      </w:r>
    </w:p>
    <w:p w14:paraId="0BE4FA58"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 The pass written exam function is available to the student for the duration of the exam. </w:t>
      </w:r>
    </w:p>
    <w:p w14:paraId="6A64C70D"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 The pass written exam function is active only for those students who have unclosed final statements (exam, Retake, Incomplete). </w:t>
      </w:r>
    </w:p>
    <w:p w14:paraId="373529B2"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 The pass written exam function is closed after the allotted time for passing the exam. </w:t>
      </w:r>
    </w:p>
    <w:p w14:paraId="0D8D61B1" w14:textId="77777777"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In the Univer IP, a student cannot attach files. He is obliged to enter his answer in the answer field using the computer keyboard in online mode. </w:t>
      </w:r>
    </w:p>
    <w:p w14:paraId="03E9767B" w14:textId="22F6A876" w:rsidR="00654BDB" w:rsidRP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After clicking on the link </w:t>
      </w:r>
      <w:r w:rsidR="00270E43">
        <w:rPr>
          <w:rFonts w:eastAsiaTheme="minorHAnsi"/>
          <w:sz w:val="24"/>
          <w:szCs w:val="24"/>
          <w:lang w:val="en-US" w:eastAsia="en-US"/>
        </w:rPr>
        <w:t>“</w:t>
      </w:r>
      <w:r w:rsidRPr="00270E43">
        <w:rPr>
          <w:rFonts w:eastAsiaTheme="minorHAnsi"/>
          <w:sz w:val="24"/>
          <w:szCs w:val="24"/>
          <w:lang w:val="en-US" w:eastAsia="en-US"/>
        </w:rPr>
        <w:t>Take a written exam</w:t>
      </w:r>
      <w:r w:rsidR="00270E43">
        <w:rPr>
          <w:rFonts w:eastAsiaTheme="minorHAnsi"/>
          <w:sz w:val="24"/>
          <w:szCs w:val="24"/>
          <w:lang w:val="en-US" w:eastAsia="en-US"/>
        </w:rPr>
        <w:t>”</w:t>
      </w:r>
      <w:r w:rsidRPr="00654BDB">
        <w:rPr>
          <w:rFonts w:eastAsiaTheme="minorHAnsi"/>
          <w:sz w:val="24"/>
          <w:szCs w:val="24"/>
          <w:lang w:val="en-US" w:eastAsia="en-US"/>
        </w:rPr>
        <w:t xml:space="preserve">, a window will open where the student will see the questions of his exam ticket. </w:t>
      </w:r>
    </w:p>
    <w:p w14:paraId="0A94FAB1" w14:textId="025C8040" w:rsidR="00654BDB" w:rsidRDefault="00654BDB" w:rsidP="00654BDB">
      <w:pPr>
        <w:autoSpaceDE w:val="0"/>
        <w:autoSpaceDN w:val="0"/>
        <w:adjustRightInd w:val="0"/>
        <w:jc w:val="both"/>
        <w:rPr>
          <w:rFonts w:eastAsiaTheme="minorHAnsi"/>
          <w:sz w:val="24"/>
          <w:szCs w:val="24"/>
          <w:lang w:val="en-US" w:eastAsia="en-US"/>
        </w:rPr>
      </w:pPr>
      <w:r w:rsidRPr="00654BDB">
        <w:rPr>
          <w:rFonts w:eastAsiaTheme="minorHAnsi"/>
          <w:sz w:val="24"/>
          <w:szCs w:val="24"/>
          <w:lang w:val="en-US" w:eastAsia="en-US"/>
        </w:rPr>
        <w:t xml:space="preserve">After the end of the time, the system will not accept written answers. Therefore, it is recommended to periodically save the printed answers on the page until the time expires. The page displays a timer by which the student can navigate by time. If during the exam, the students lost Internet connection or the student accidentally closed the page, then he must reconnect or log in again. During the exam, the student can return to the system and continue to answer the questions of his ticket. </w:t>
      </w:r>
      <w:r>
        <w:rPr>
          <w:rFonts w:eastAsiaTheme="minorHAnsi"/>
          <w:sz w:val="24"/>
          <w:szCs w:val="24"/>
          <w:lang w:val="en-US" w:eastAsia="en-US"/>
        </w:rPr>
        <w:t>T</w:t>
      </w:r>
      <w:r w:rsidRPr="00654BDB">
        <w:rPr>
          <w:rFonts w:eastAsiaTheme="minorHAnsi"/>
          <w:sz w:val="24"/>
          <w:szCs w:val="24"/>
          <w:lang w:val="en-US" w:eastAsia="en-US"/>
        </w:rPr>
        <w:t>he system will automatically save the text every 10 minutes. There is a "Save" button on the ticket answer page, the student can click it when he decides to complete the written exam. After the answer is saved, the file will be automatically checked for originality.</w:t>
      </w:r>
    </w:p>
    <w:p w14:paraId="3DBE6E7F" w14:textId="029D0822" w:rsidR="00CA3B10" w:rsidRPr="00CB08AB" w:rsidRDefault="00CB08AB" w:rsidP="00CB08AB">
      <w:pPr>
        <w:pStyle w:val="31"/>
        <w:spacing w:after="0" w:line="240" w:lineRule="auto"/>
        <w:ind w:left="0"/>
        <w:jc w:val="both"/>
        <w:rPr>
          <w:rFonts w:cs="Times New Roman"/>
          <w:sz w:val="24"/>
          <w:szCs w:val="24"/>
          <w:lang w:val="en-US"/>
        </w:rPr>
      </w:pPr>
      <w:r w:rsidRPr="005E0A9D">
        <w:rPr>
          <w:sz w:val="24"/>
          <w:szCs w:val="24"/>
          <w:lang w:val="en-US"/>
        </w:rPr>
        <w:t>The duration of the exam – 120 minutes, 1 attempt.</w:t>
      </w:r>
    </w:p>
    <w:p w14:paraId="4B68F9D7" w14:textId="77777777" w:rsidR="00CA3B10" w:rsidRPr="00CB08AB" w:rsidRDefault="00CA3B10" w:rsidP="00CA3B10">
      <w:pPr>
        <w:pStyle w:val="31"/>
        <w:spacing w:after="0" w:line="240" w:lineRule="auto"/>
        <w:ind w:left="0" w:firstLine="709"/>
        <w:jc w:val="both"/>
        <w:rPr>
          <w:rFonts w:cs="Times New Roman"/>
          <w:sz w:val="24"/>
          <w:szCs w:val="24"/>
          <w:lang w:val="en-US"/>
        </w:rPr>
      </w:pPr>
    </w:p>
    <w:p w14:paraId="21768855" w14:textId="1F62451F" w:rsidR="00A45F89" w:rsidRPr="00CB08AB" w:rsidRDefault="00A45F89" w:rsidP="00CB08AB">
      <w:pPr>
        <w:pStyle w:val="Default"/>
        <w:rPr>
          <w:b/>
          <w:bCs/>
          <w:color w:val="auto"/>
          <w:lang w:val="en-US"/>
        </w:rPr>
      </w:pPr>
      <w:r w:rsidRPr="00CB08AB">
        <w:rPr>
          <w:b/>
          <w:bCs/>
          <w:color w:val="auto"/>
          <w:lang w:val="en-US"/>
        </w:rPr>
        <w:t>Key issues</w:t>
      </w:r>
    </w:p>
    <w:p w14:paraId="73C98968" w14:textId="77777777" w:rsidR="00A9671C" w:rsidRPr="00CB08AB" w:rsidRDefault="00A9671C" w:rsidP="00CB08AB">
      <w:pPr>
        <w:pStyle w:val="Default"/>
        <w:spacing w:after="14"/>
        <w:jc w:val="both"/>
        <w:rPr>
          <w:color w:val="auto"/>
          <w:lang w:val="en-US"/>
        </w:rPr>
      </w:pPr>
      <w:r w:rsidRPr="00CB08AB">
        <w:rPr>
          <w:color w:val="auto"/>
          <w:lang w:val="en-US"/>
        </w:rPr>
        <w:t>Section 1. Introduction to Enzymology</w:t>
      </w:r>
    </w:p>
    <w:p w14:paraId="15A94136" w14:textId="740E4879" w:rsidR="00A9671C" w:rsidRPr="00CB08AB" w:rsidRDefault="00A9671C" w:rsidP="00CB08AB">
      <w:pPr>
        <w:pStyle w:val="Default"/>
        <w:spacing w:after="14"/>
        <w:jc w:val="both"/>
        <w:rPr>
          <w:color w:val="auto"/>
          <w:lang w:val="en-US"/>
        </w:rPr>
      </w:pPr>
      <w:r w:rsidRPr="00CB08AB">
        <w:rPr>
          <w:color w:val="auto"/>
          <w:lang w:val="en-US"/>
        </w:rPr>
        <w:t xml:space="preserve">The history of the development of enzymology. The relationship of enzymology with other sciences. Purpose Tasks, methods of enzymology. Definition of the science of enzymology. The role of enzymes in the body and their capabilities in comparison with chemical catalysts. The significance of the achievements of enzymology for biochemistry, molecular biology, biotechnology, medicine. </w:t>
      </w:r>
    </w:p>
    <w:p w14:paraId="193773C9" w14:textId="77777777" w:rsidR="00A9671C" w:rsidRPr="00CB08AB" w:rsidRDefault="00A9671C" w:rsidP="00CB08AB">
      <w:pPr>
        <w:pStyle w:val="Default"/>
        <w:spacing w:after="14"/>
        <w:jc w:val="both"/>
        <w:rPr>
          <w:color w:val="auto"/>
          <w:lang w:val="en-US"/>
        </w:rPr>
      </w:pPr>
      <w:r w:rsidRPr="00CB08AB">
        <w:rPr>
          <w:color w:val="auto"/>
          <w:lang w:val="en-US"/>
        </w:rPr>
        <w:t>The structure of enzymes. Simple and complex enzymes. Holoenzyme, apoenzyme, coenzymes: cofactors and prosthetic groups. Principles of spatial organization of the enzyme molecule.</w:t>
      </w:r>
    </w:p>
    <w:p w14:paraId="7F619E36" w14:textId="77777777" w:rsidR="00A9671C" w:rsidRPr="00CB08AB" w:rsidRDefault="00A9671C" w:rsidP="00CB08AB">
      <w:pPr>
        <w:pStyle w:val="Default"/>
        <w:spacing w:after="14"/>
        <w:jc w:val="both"/>
        <w:rPr>
          <w:color w:val="auto"/>
          <w:lang w:val="en-US"/>
        </w:rPr>
      </w:pPr>
      <w:r w:rsidRPr="00CB08AB">
        <w:rPr>
          <w:color w:val="auto"/>
          <w:lang w:val="en-US"/>
        </w:rPr>
        <w:t xml:space="preserve">Section 2. Coenzymes A variety of the chemical nature of coenzymes. The chemical nature of enzymes. The molecular structure of enzymes. Active and allosteric centers. Contact and catalytic sections of the active center. Proferments. Apoenzymes and prosthetic groups of complex enzymes. Coenzymes, </w:t>
      </w:r>
      <w:proofErr w:type="gramStart"/>
      <w:r w:rsidRPr="00CB08AB">
        <w:rPr>
          <w:color w:val="auto"/>
          <w:lang w:val="en-US"/>
        </w:rPr>
        <w:t>cofactors</w:t>
      </w:r>
      <w:proofErr w:type="gramEnd"/>
      <w:r w:rsidRPr="00CB08AB">
        <w:rPr>
          <w:color w:val="auto"/>
          <w:lang w:val="en-US"/>
        </w:rPr>
        <w:t xml:space="preserve"> and their role in the catalytic process. Classification of coenzymes. Vitamins and coenzymes. </w:t>
      </w:r>
      <w:r w:rsidRPr="00CB08AB">
        <w:rPr>
          <w:color w:val="auto"/>
          <w:lang w:val="en-US"/>
        </w:rPr>
        <w:lastRenderedPageBreak/>
        <w:t>Metals in the role of coenzymes and cofactors, their role in the action of enzymes. Polyfunctionality of metals in the realization of enzyme activity. Mechanism of reactions involving kinases.</w:t>
      </w:r>
    </w:p>
    <w:p w14:paraId="5EFF86A9" w14:textId="77777777" w:rsidR="00A9671C" w:rsidRPr="00CB08AB" w:rsidRDefault="00A9671C" w:rsidP="00CB08AB">
      <w:pPr>
        <w:pStyle w:val="Default"/>
        <w:spacing w:after="14"/>
        <w:jc w:val="both"/>
        <w:rPr>
          <w:color w:val="auto"/>
          <w:lang w:val="en-US"/>
        </w:rPr>
      </w:pPr>
      <w:r w:rsidRPr="00CB08AB">
        <w:rPr>
          <w:color w:val="auto"/>
          <w:lang w:val="en-US"/>
        </w:rPr>
        <w:t xml:space="preserve">Section 3. Classification, </w:t>
      </w:r>
      <w:proofErr w:type="gramStart"/>
      <w:r w:rsidRPr="00CB08AB">
        <w:rPr>
          <w:color w:val="auto"/>
          <w:lang w:val="en-US"/>
        </w:rPr>
        <w:t>nomenclature</w:t>
      </w:r>
      <w:proofErr w:type="gramEnd"/>
      <w:r w:rsidRPr="00CB08AB">
        <w:rPr>
          <w:color w:val="auto"/>
          <w:lang w:val="en-US"/>
        </w:rPr>
        <w:t xml:space="preserve"> and mechanism of action of enzymes</w:t>
      </w:r>
    </w:p>
    <w:p w14:paraId="0BDDE3C7" w14:textId="77777777" w:rsidR="00A9671C" w:rsidRPr="00CB08AB" w:rsidRDefault="00A9671C" w:rsidP="00CB08AB">
      <w:pPr>
        <w:pStyle w:val="Default"/>
        <w:spacing w:after="14"/>
        <w:jc w:val="both"/>
        <w:rPr>
          <w:color w:val="auto"/>
          <w:lang w:val="en-US"/>
        </w:rPr>
      </w:pPr>
      <w:r w:rsidRPr="00CB08AB">
        <w:rPr>
          <w:color w:val="auto"/>
          <w:lang w:val="en-US"/>
        </w:rPr>
        <w:t>Classification and nomenclature of enzymes. The enzyme cipher (CF or EC). The significance and disadvantages of the unified nomenclature system.</w:t>
      </w:r>
    </w:p>
    <w:p w14:paraId="5A780FB9" w14:textId="77777777" w:rsidR="00A9671C" w:rsidRPr="00CB08AB" w:rsidRDefault="00A9671C" w:rsidP="00CB08AB">
      <w:pPr>
        <w:pStyle w:val="Default"/>
        <w:spacing w:after="14"/>
        <w:jc w:val="both"/>
        <w:rPr>
          <w:color w:val="auto"/>
          <w:lang w:val="en-US"/>
        </w:rPr>
      </w:pPr>
      <w:r w:rsidRPr="00CB08AB">
        <w:rPr>
          <w:color w:val="auto"/>
          <w:lang w:val="en-US"/>
        </w:rPr>
        <w:t>Specificity of the action of enzymes, types of specificity. The importance of group-specific enzymes for metabolism in the cell. Enzymes with absolute specificity. Examples, the value for the cell.</w:t>
      </w:r>
    </w:p>
    <w:p w14:paraId="4B002285" w14:textId="77777777" w:rsidR="00A9671C" w:rsidRPr="00CB08AB" w:rsidRDefault="00A9671C" w:rsidP="00CB08AB">
      <w:pPr>
        <w:pStyle w:val="Default"/>
        <w:spacing w:after="14"/>
        <w:jc w:val="both"/>
        <w:rPr>
          <w:color w:val="auto"/>
          <w:lang w:val="en-US"/>
        </w:rPr>
      </w:pPr>
      <w:r w:rsidRPr="00CB08AB">
        <w:rPr>
          <w:color w:val="auto"/>
          <w:lang w:val="en-US"/>
        </w:rPr>
        <w:t>Kinetics of enzymatic reactions. Theories of catalysis. Distinctive features of enzymatic catalysis. The effectiveness of enzymes. Formation of enzyme-substrate complexes. The use of the binding energy of the enzyme with the substrate in catalysis; types of catalysis used in enzymatic reactions; functional groups of enzymes. The dependence of the reaction rate on the concentration of the substrate. The Michaelis–Menten theory. Constants of the rates of formation and decay of enzyme-substrate complexes (small constants). The numerical value of the Michaelis constant and its practical significance. Determination of the Michaelis constant and the maximum reaction rate by the Linuiver–Burke method. The concept of enzymatic activity. Methods of expression of enzymatic activity.</w:t>
      </w:r>
    </w:p>
    <w:p w14:paraId="5F391AE3" w14:textId="77777777" w:rsidR="00A9671C" w:rsidRPr="00CB08AB" w:rsidRDefault="00A9671C" w:rsidP="00CB08AB">
      <w:pPr>
        <w:pStyle w:val="Default"/>
        <w:spacing w:after="14"/>
        <w:jc w:val="both"/>
        <w:rPr>
          <w:color w:val="auto"/>
          <w:lang w:val="en-US"/>
        </w:rPr>
      </w:pPr>
      <w:r w:rsidRPr="00CB08AB">
        <w:rPr>
          <w:color w:val="auto"/>
          <w:lang w:val="en-US"/>
        </w:rPr>
        <w:t>Physico-chemical mechanisms of enzymatic catalysis. Active centers of enzymes, their topography. Methods for identifying functional groups of active centers. Physico-chemical mechanisms of enzymatic catalysis. The temperature optimum of the enzymatic reaction. Thermostable and thermolabile enzymes. Enzyme activity at low temperatures. The dependence of the reaction rate on the pH value of the solution. Effect of pH on the charge of ionogenic groups in protein molecules</w:t>
      </w:r>
    </w:p>
    <w:p w14:paraId="2CC956C0" w14:textId="77777777" w:rsidR="00A9671C" w:rsidRPr="00CB08AB" w:rsidRDefault="00A9671C" w:rsidP="00CB08AB">
      <w:pPr>
        <w:pStyle w:val="Default"/>
        <w:spacing w:after="14"/>
        <w:jc w:val="both"/>
        <w:rPr>
          <w:color w:val="auto"/>
          <w:lang w:val="en-US"/>
        </w:rPr>
      </w:pPr>
      <w:r w:rsidRPr="00CB08AB">
        <w:rPr>
          <w:color w:val="auto"/>
          <w:lang w:val="en-US"/>
        </w:rPr>
        <w:t>Section 4. Regulation of the action of enzymes in a living organism</w:t>
      </w:r>
    </w:p>
    <w:p w14:paraId="4311C6E3" w14:textId="77777777" w:rsidR="00A9671C" w:rsidRPr="00CB08AB" w:rsidRDefault="00A9671C" w:rsidP="00CB08AB">
      <w:pPr>
        <w:pStyle w:val="Default"/>
        <w:spacing w:after="14"/>
        <w:jc w:val="both"/>
        <w:rPr>
          <w:color w:val="auto"/>
          <w:lang w:val="en-US"/>
        </w:rPr>
      </w:pPr>
      <w:r w:rsidRPr="00CB08AB">
        <w:rPr>
          <w:color w:val="auto"/>
          <w:lang w:val="en-US"/>
        </w:rPr>
        <w:t xml:space="preserve">Regulation of the action of enzymes in a living organism. Levels of regulation of enzymatic activity. Allosteric enzymes. Non-covalent and covalent modification. </w:t>
      </w:r>
    </w:p>
    <w:p w14:paraId="1C07C2B7" w14:textId="77777777" w:rsidR="00A9671C" w:rsidRPr="00CB08AB" w:rsidRDefault="00A9671C" w:rsidP="00CB08AB">
      <w:pPr>
        <w:pStyle w:val="Default"/>
        <w:spacing w:after="14"/>
        <w:jc w:val="both"/>
        <w:rPr>
          <w:color w:val="auto"/>
          <w:lang w:val="en-US"/>
        </w:rPr>
      </w:pPr>
      <w:r w:rsidRPr="00CB08AB">
        <w:rPr>
          <w:color w:val="auto"/>
          <w:lang w:val="en-US"/>
        </w:rPr>
        <w:t>Induction and repression of enzyme biosynthesis. Activity of native enzymes. Specific factors that increase the activity of enzymes. Classification, mechanisms of action. The role of metal anions and cations in the activation of enzymes. Allosteric regulation of enzyme activity, the action of intermediate and final reaction products. Enzyme inhibitors: classification, mechanisms of action. Reversible and irreversible inhibitors. Inhibition constants. Competitive and allosteric inhibition of enzymes. Protein enzyme inhibitors. Covalent modification of the structure and activity of enzymes. Isoenzymes. Ribozymes.</w:t>
      </w:r>
    </w:p>
    <w:p w14:paraId="70C5AE8F" w14:textId="77777777" w:rsidR="00A9671C" w:rsidRPr="00CB08AB" w:rsidRDefault="00A9671C" w:rsidP="00CB08AB">
      <w:pPr>
        <w:pStyle w:val="Default"/>
        <w:spacing w:after="14"/>
        <w:jc w:val="both"/>
        <w:rPr>
          <w:color w:val="auto"/>
          <w:lang w:val="en-US"/>
        </w:rPr>
      </w:pPr>
      <w:r w:rsidRPr="00CB08AB">
        <w:rPr>
          <w:color w:val="auto"/>
          <w:lang w:val="en-US"/>
        </w:rPr>
        <w:t>Section 5. Methods of isolation and purification of enzymes</w:t>
      </w:r>
    </w:p>
    <w:p w14:paraId="6AC69A1C" w14:textId="77777777" w:rsidR="00A9671C" w:rsidRPr="00CB08AB" w:rsidRDefault="00A9671C" w:rsidP="00CB08AB">
      <w:pPr>
        <w:pStyle w:val="Default"/>
        <w:spacing w:after="14"/>
        <w:jc w:val="both"/>
        <w:rPr>
          <w:color w:val="auto"/>
          <w:lang w:val="en-US"/>
        </w:rPr>
      </w:pPr>
      <w:r w:rsidRPr="00CB08AB">
        <w:rPr>
          <w:color w:val="auto"/>
          <w:lang w:val="en-US"/>
        </w:rPr>
        <w:t xml:space="preserve">The basic principles of isolation and purification of enzymes. Classical methods. Extraction of enzymes from biological material. Acid treatment, heat treatment, fractionation with salts, organic solvents, selective adsorption method. Desalination with sephadex G-25. Ion exchange chromatography, gel filtration. Application of DEAE-cellulose for protein separation. Affinity chromatography, </w:t>
      </w:r>
      <w:proofErr w:type="gramStart"/>
      <w:r w:rsidRPr="00CB08AB">
        <w:rPr>
          <w:color w:val="auto"/>
          <w:lang w:val="en-US"/>
        </w:rPr>
        <w:t>carriers</w:t>
      </w:r>
      <w:proofErr w:type="gramEnd"/>
      <w:r w:rsidRPr="00CB08AB">
        <w:rPr>
          <w:color w:val="auto"/>
          <w:lang w:val="en-US"/>
        </w:rPr>
        <w:t xml:space="preserve"> and ligands. Ultracentrifugation, crystallization. Combining different methods for enzyme purification using the example of glucose-6-phosphate dehydrogenase of rat liver. Criteria for the purity of enzyme preparations.</w:t>
      </w:r>
    </w:p>
    <w:p w14:paraId="60130F3E" w14:textId="77777777" w:rsidR="00A9671C" w:rsidRPr="00CB08AB" w:rsidRDefault="00A9671C" w:rsidP="00CB08AB">
      <w:pPr>
        <w:pStyle w:val="Default"/>
        <w:spacing w:after="14"/>
        <w:jc w:val="both"/>
        <w:rPr>
          <w:color w:val="auto"/>
          <w:lang w:val="en-US"/>
        </w:rPr>
      </w:pPr>
      <w:r w:rsidRPr="00CB08AB">
        <w:rPr>
          <w:color w:val="auto"/>
          <w:lang w:val="en-US"/>
        </w:rPr>
        <w:t>Electrophoresis of proteins. Principles of electrophoresis. Native step electrophoresis. The physical principle of the method. Electrophoresis of proteins with DDS by Lammley. Universal staining of proteins in PAAG. Specific manifestation of proteins in PAAG. Specific manifestation of dehydrogenases. Detection of proteases. Isoelectrofocusing.</w:t>
      </w:r>
    </w:p>
    <w:p w14:paraId="563CAD17" w14:textId="77777777" w:rsidR="00A9671C" w:rsidRPr="00CB08AB" w:rsidRDefault="00A9671C" w:rsidP="00CB08AB">
      <w:pPr>
        <w:pStyle w:val="Default"/>
        <w:spacing w:after="14"/>
        <w:jc w:val="both"/>
        <w:rPr>
          <w:color w:val="auto"/>
          <w:lang w:val="en-US"/>
        </w:rPr>
      </w:pPr>
      <w:r w:rsidRPr="00CB08AB">
        <w:rPr>
          <w:color w:val="auto"/>
          <w:lang w:val="en-US"/>
        </w:rPr>
        <w:t xml:space="preserve">Kinetic parameters and physico-chemical properties of purified forms of enzymes. General rules for working with enzymes. Determination of the molecular weight of the native enzyme using the gel chromatographic method. Investigation of the catalytic properties of enzymes. Definition of the Michaelis constant. Conditions of the enzymatic reaction. Measurement of the rate of an enzymatic reaction. </w:t>
      </w:r>
    </w:p>
    <w:p w14:paraId="70C936F3" w14:textId="77777777" w:rsidR="00A9671C" w:rsidRPr="00CB08AB" w:rsidRDefault="00A9671C" w:rsidP="00CB08AB">
      <w:pPr>
        <w:pStyle w:val="Default"/>
        <w:spacing w:after="14"/>
        <w:jc w:val="both"/>
        <w:rPr>
          <w:color w:val="auto"/>
          <w:lang w:val="en-US"/>
        </w:rPr>
      </w:pPr>
      <w:r w:rsidRPr="00CB08AB">
        <w:rPr>
          <w:color w:val="auto"/>
          <w:lang w:val="en-US"/>
        </w:rPr>
        <w:t>Section 6. Enzymes in analytical chemistry</w:t>
      </w:r>
    </w:p>
    <w:p w14:paraId="724E022F" w14:textId="77777777" w:rsidR="00A9671C" w:rsidRPr="00CB08AB" w:rsidRDefault="00A9671C" w:rsidP="00CB08AB">
      <w:pPr>
        <w:pStyle w:val="Default"/>
        <w:spacing w:after="14"/>
        <w:jc w:val="both"/>
        <w:rPr>
          <w:color w:val="auto"/>
          <w:lang w:val="en-US"/>
        </w:rPr>
      </w:pPr>
      <w:r w:rsidRPr="00CB08AB">
        <w:rPr>
          <w:color w:val="auto"/>
          <w:lang w:val="en-US"/>
        </w:rPr>
        <w:t xml:space="preserve">Methods for determining the activity of enzymes. Preparative enzymology. Methods of quantitative expression of enzymatic activity. Total activity, specific activity, molecular activity, activity of the catalytic center. Modern methods for determining the activity of enzymes: chemical, electrochemical, photometric, spectrophotometric, fluorimetric. The main absorption (spectrophotometric) methods for determining the activity of enzymes. </w:t>
      </w:r>
    </w:p>
    <w:p w14:paraId="35B6B34B" w14:textId="77777777" w:rsidR="00A9671C" w:rsidRPr="00CB08AB" w:rsidRDefault="00A9671C" w:rsidP="00CB08AB">
      <w:pPr>
        <w:pStyle w:val="Default"/>
        <w:spacing w:after="14"/>
        <w:jc w:val="both"/>
        <w:rPr>
          <w:color w:val="auto"/>
          <w:lang w:val="en-US"/>
        </w:rPr>
      </w:pPr>
      <w:r w:rsidRPr="00CB08AB">
        <w:rPr>
          <w:color w:val="auto"/>
          <w:lang w:val="en-US"/>
        </w:rPr>
        <w:lastRenderedPageBreak/>
        <w:t>Section 7. Methods of obtaining and applying immobilized enzymes</w:t>
      </w:r>
    </w:p>
    <w:p w14:paraId="3D092594" w14:textId="77777777" w:rsidR="00A9671C" w:rsidRPr="00CB08AB" w:rsidRDefault="00A9671C" w:rsidP="00CB08AB">
      <w:pPr>
        <w:pStyle w:val="Default"/>
        <w:spacing w:after="14"/>
        <w:jc w:val="both"/>
        <w:rPr>
          <w:color w:val="auto"/>
          <w:lang w:val="en-US"/>
        </w:rPr>
      </w:pPr>
      <w:r w:rsidRPr="00CB08AB">
        <w:rPr>
          <w:color w:val="auto"/>
          <w:lang w:val="en-US"/>
        </w:rPr>
        <w:t xml:space="preserve">Heterogeneous catalysts based on immobilized enzymes and cells. Methods of immobilization. Media. Immobilized cells of microorganisms. Immobilized enzymes: new properties. Industrial processes using immobilized enzymes and cells. </w:t>
      </w:r>
    </w:p>
    <w:p w14:paraId="22F376BC" w14:textId="77777777" w:rsidR="00A9671C" w:rsidRPr="00CB08AB" w:rsidRDefault="00A9671C" w:rsidP="00CB08AB">
      <w:pPr>
        <w:pStyle w:val="Default"/>
        <w:spacing w:after="14"/>
        <w:jc w:val="both"/>
        <w:rPr>
          <w:color w:val="auto"/>
          <w:lang w:val="en-US"/>
        </w:rPr>
      </w:pPr>
      <w:r w:rsidRPr="00CB08AB">
        <w:rPr>
          <w:color w:val="auto"/>
          <w:lang w:val="en-US"/>
        </w:rPr>
        <w:t>Section 8. Medical aspects of enzymology</w:t>
      </w:r>
    </w:p>
    <w:p w14:paraId="711EC736" w14:textId="77777777" w:rsidR="00A9671C" w:rsidRPr="00CB08AB" w:rsidRDefault="00A9671C" w:rsidP="00CB08AB">
      <w:pPr>
        <w:pStyle w:val="Default"/>
        <w:spacing w:after="14"/>
        <w:jc w:val="both"/>
        <w:rPr>
          <w:color w:val="auto"/>
          <w:lang w:val="en-US"/>
        </w:rPr>
      </w:pPr>
      <w:r w:rsidRPr="00CB08AB">
        <w:rPr>
          <w:color w:val="auto"/>
          <w:lang w:val="en-US"/>
        </w:rPr>
        <w:t>The use of enzymes in medicine. The use of enzymes in medicine. The use of ribozymes in the treatment of viral infections and cancer. Immobilized enzymes and proteins as medicines. Therapy with immobilized enzymes. Enzyme immunoassay and its use in medicine. The main methods of ELISA. The use of ELISA.</w:t>
      </w:r>
    </w:p>
    <w:p w14:paraId="44CD564E" w14:textId="77777777" w:rsidR="00A9671C" w:rsidRPr="00CB08AB" w:rsidRDefault="00A9671C" w:rsidP="00CB08AB">
      <w:pPr>
        <w:pStyle w:val="Default"/>
        <w:spacing w:after="14"/>
        <w:jc w:val="both"/>
        <w:rPr>
          <w:color w:val="auto"/>
          <w:lang w:val="en-US"/>
        </w:rPr>
      </w:pPr>
      <w:r w:rsidRPr="00CB08AB">
        <w:rPr>
          <w:color w:val="auto"/>
          <w:lang w:val="en-US"/>
        </w:rPr>
        <w:t>Section 5. Synthesis and modification of organic compounds</w:t>
      </w:r>
    </w:p>
    <w:p w14:paraId="1474D990" w14:textId="77777777" w:rsidR="00A9671C" w:rsidRPr="00CB08AB" w:rsidRDefault="00A9671C" w:rsidP="00CB08AB">
      <w:pPr>
        <w:pStyle w:val="Default"/>
        <w:spacing w:after="14"/>
        <w:jc w:val="both"/>
        <w:rPr>
          <w:color w:val="auto"/>
          <w:lang w:val="en-US"/>
        </w:rPr>
      </w:pPr>
      <w:r w:rsidRPr="00CB08AB">
        <w:rPr>
          <w:color w:val="auto"/>
          <w:lang w:val="en-US"/>
        </w:rPr>
        <w:t>Enzymatic conversion of cellulose into sugars. Cellulolytic microorganisms and enzymes. The mechanism of action of cellulases. The influence of the cellulose structure on the efficiency of its hydrolysis. Cellulase adsorption on cellulose and its role in catalysis. Fundamentals of biotechnology of enzymatic hydrolysis of cellulose.</w:t>
      </w:r>
    </w:p>
    <w:p w14:paraId="61CB1A04" w14:textId="77777777" w:rsidR="00A9671C" w:rsidRPr="00CB08AB" w:rsidRDefault="00A9671C" w:rsidP="00CB08AB">
      <w:pPr>
        <w:pStyle w:val="Default"/>
        <w:spacing w:after="14"/>
        <w:jc w:val="both"/>
        <w:rPr>
          <w:color w:val="auto"/>
          <w:lang w:val="en-US"/>
        </w:rPr>
      </w:pPr>
      <w:r w:rsidRPr="00CB08AB">
        <w:rPr>
          <w:color w:val="auto"/>
          <w:lang w:val="en-US"/>
        </w:rPr>
        <w:t>Section 6. Biocatalytic methods of environmental protection</w:t>
      </w:r>
    </w:p>
    <w:p w14:paraId="47B1E7D7" w14:textId="77777777" w:rsidR="00A9671C" w:rsidRPr="00CB08AB" w:rsidRDefault="00A9671C" w:rsidP="00CB08AB">
      <w:pPr>
        <w:pStyle w:val="Default"/>
        <w:spacing w:after="14"/>
        <w:jc w:val="both"/>
        <w:rPr>
          <w:color w:val="auto"/>
          <w:lang w:val="en-US"/>
        </w:rPr>
      </w:pPr>
      <w:r w:rsidRPr="00CB08AB">
        <w:rPr>
          <w:color w:val="auto"/>
          <w:lang w:val="en-US"/>
        </w:rPr>
        <w:t>Creation of new technological processes with a minimum level of xenobiotic waste. Development of highly efficient processes of destruction of xenobiotics with the formation of products that are non-toxic to the environment. Features of the kinetics of biocatalytic processes. Adaptation of microorganisms to xenobiotics. Associations of microorganisms. Realization of "impossible" chemical reactions.</w:t>
      </w:r>
    </w:p>
    <w:p w14:paraId="0F17FB86" w14:textId="77777777" w:rsidR="00A9671C" w:rsidRPr="00CB08AB" w:rsidRDefault="00A9671C" w:rsidP="00CB08AB">
      <w:pPr>
        <w:pStyle w:val="Default"/>
        <w:spacing w:after="14"/>
        <w:jc w:val="both"/>
        <w:rPr>
          <w:color w:val="auto"/>
          <w:lang w:val="en-US"/>
        </w:rPr>
      </w:pPr>
      <w:r w:rsidRPr="00CB08AB">
        <w:rPr>
          <w:color w:val="auto"/>
          <w:lang w:val="en-US"/>
        </w:rPr>
        <w:t>Section 7. Modern methods of designing enzymes with the necessary properties</w:t>
      </w:r>
    </w:p>
    <w:p w14:paraId="3016EDA7" w14:textId="2619040C" w:rsidR="006A27CB" w:rsidRPr="00CB08AB" w:rsidRDefault="00A9671C" w:rsidP="00CB08AB">
      <w:pPr>
        <w:pStyle w:val="Default"/>
        <w:spacing w:after="14"/>
        <w:jc w:val="both"/>
        <w:rPr>
          <w:color w:val="auto"/>
          <w:lang w:val="en-US"/>
        </w:rPr>
      </w:pPr>
      <w:r w:rsidRPr="00CB08AB">
        <w:rPr>
          <w:color w:val="auto"/>
          <w:lang w:val="en-US"/>
        </w:rPr>
        <w:t>Chemical modification. Combinatorial methods, genetic and protein engineering. Methods of directed evolution. Genetic engineering of enzymes.</w:t>
      </w:r>
    </w:p>
    <w:p w14:paraId="6BDA5B40" w14:textId="77777777" w:rsidR="00171FC1" w:rsidRPr="00CB08AB" w:rsidRDefault="00171FC1" w:rsidP="00171FC1">
      <w:pPr>
        <w:pStyle w:val="Default"/>
        <w:spacing w:after="14"/>
        <w:ind w:firstLine="567"/>
        <w:rPr>
          <w:bCs/>
          <w:color w:val="auto"/>
          <w:lang w:val="en-US"/>
        </w:rPr>
      </w:pPr>
    </w:p>
    <w:p w14:paraId="703FA406" w14:textId="77777777" w:rsidR="000D7525" w:rsidRPr="00CB08AB" w:rsidRDefault="000D7525" w:rsidP="000D7525">
      <w:pPr>
        <w:autoSpaceDE w:val="0"/>
        <w:autoSpaceDN w:val="0"/>
        <w:adjustRightInd w:val="0"/>
        <w:ind w:firstLine="567"/>
        <w:rPr>
          <w:rFonts w:eastAsiaTheme="minorHAnsi"/>
          <w:b/>
          <w:bCs/>
          <w:sz w:val="24"/>
          <w:szCs w:val="24"/>
          <w:lang w:val="en-US" w:eastAsia="en-US"/>
        </w:rPr>
      </w:pPr>
      <w:r w:rsidRPr="00CB08AB">
        <w:rPr>
          <w:rFonts w:eastAsiaTheme="minorHAnsi"/>
          <w:b/>
          <w:bCs/>
          <w:sz w:val="24"/>
          <w:szCs w:val="24"/>
          <w:lang w:val="en-US" w:eastAsia="en-US"/>
        </w:rPr>
        <w:t xml:space="preserve">Information resources </w:t>
      </w:r>
    </w:p>
    <w:p w14:paraId="3FF8BC5C"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 xml:space="preserve">Literature: main, additional. </w:t>
      </w:r>
    </w:p>
    <w:p w14:paraId="445EFB79"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1. Punekar N.S. Enzymes: Catalysis, Kinetics and Mechanisms. 2018. P.560</w:t>
      </w:r>
    </w:p>
    <w:p w14:paraId="0AE239EF"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2. Bisswanger H. Practical Enzymology. 2011. P.435</w:t>
      </w:r>
    </w:p>
    <w:p w14:paraId="23D54BA9"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3. Copeland R.A. Enzymes: A Practical Introduction to Structure, Mechanism, and Data Analysis. 2012. P.341</w:t>
      </w:r>
    </w:p>
    <w:p w14:paraId="48C450F6"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4. Cornish-Bowden A. Fundamentals of enzyme kinetics, 4th edn. Wiley-Blackwell, Weinheim. 2012. P.462</w:t>
      </w:r>
    </w:p>
    <w:p w14:paraId="2E62BA8B"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5. Bugg T.D.H. Introduction to enzyme and coenzyme chemistry, 3rd edn. Wiley, Hoboken. 2012. P.521</w:t>
      </w:r>
    </w:p>
    <w:p w14:paraId="6DF402C5" w14:textId="77777777" w:rsidR="00CB08AB" w:rsidRDefault="00CB08AB" w:rsidP="00CB08AB">
      <w:pPr>
        <w:pStyle w:val="Default"/>
        <w:spacing w:after="14"/>
        <w:ind w:firstLine="567"/>
        <w:rPr>
          <w:rFonts w:eastAsia="Times New Roman"/>
          <w:bCs/>
          <w:color w:val="auto"/>
          <w:lang w:val="en-US" w:eastAsia="ru-RU"/>
        </w:rPr>
      </w:pPr>
    </w:p>
    <w:p w14:paraId="690A955E" w14:textId="29E915BF"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Professional scientific databases</w:t>
      </w:r>
    </w:p>
    <w:p w14:paraId="5611169B"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1. MATLAB Student Version Release R2016a; Simulink, Symbolic Math and nine other toolboxes– available from MathWorks</w:t>
      </w:r>
    </w:p>
    <w:p w14:paraId="41087EB6" w14:textId="77777777" w:rsidR="00CB08AB" w:rsidRDefault="00CB08AB" w:rsidP="00CB08AB">
      <w:pPr>
        <w:pStyle w:val="Default"/>
        <w:spacing w:after="14"/>
        <w:ind w:firstLine="567"/>
        <w:rPr>
          <w:rFonts w:eastAsia="Times New Roman"/>
          <w:bCs/>
          <w:color w:val="auto"/>
          <w:lang w:val="en-US" w:eastAsia="ru-RU"/>
        </w:rPr>
      </w:pPr>
    </w:p>
    <w:p w14:paraId="689D21E1" w14:textId="451B3D39"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 xml:space="preserve">Internet resources </w:t>
      </w:r>
    </w:p>
    <w:p w14:paraId="6F29B251"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1. Enzyme nomenclature database https://enzyme.expasy.org/</w:t>
      </w:r>
    </w:p>
    <w:p w14:paraId="2DAAB7C0"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2. The Ligand Chemical Database for Enzyme Reactions (LIGAND) https://libguides.library.albany.edu/c.php?g=537010&amp;p=3677113</w:t>
      </w:r>
    </w:p>
    <w:p w14:paraId="09581100" w14:textId="77777777" w:rsidR="00CB08AB"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3. KEGG http://www.genome.jp/kegg/</w:t>
      </w:r>
    </w:p>
    <w:p w14:paraId="47A43E6A" w14:textId="1290F516" w:rsidR="00602603" w:rsidRPr="00CB08AB" w:rsidRDefault="00CB08AB" w:rsidP="00CB08AB">
      <w:pPr>
        <w:pStyle w:val="Default"/>
        <w:spacing w:after="14"/>
        <w:ind w:firstLine="567"/>
        <w:rPr>
          <w:rFonts w:eastAsia="Times New Roman"/>
          <w:bCs/>
          <w:color w:val="auto"/>
          <w:lang w:val="en-US" w:eastAsia="ru-RU"/>
        </w:rPr>
      </w:pPr>
      <w:r w:rsidRPr="00CB08AB">
        <w:rPr>
          <w:rFonts w:eastAsia="Times New Roman"/>
          <w:bCs/>
          <w:color w:val="auto"/>
          <w:lang w:val="en-US" w:eastAsia="ru-RU"/>
        </w:rPr>
        <w:t>4. http://elibrary.kaznu.kz/ru</w:t>
      </w:r>
    </w:p>
    <w:p w14:paraId="34E36A4E" w14:textId="77777777" w:rsidR="002F587A" w:rsidRPr="00CB08AB" w:rsidRDefault="002F587A" w:rsidP="000D7525">
      <w:pPr>
        <w:pStyle w:val="Default"/>
        <w:spacing w:after="14"/>
        <w:ind w:firstLine="567"/>
        <w:rPr>
          <w:color w:val="auto"/>
          <w:lang w:val="en-US"/>
        </w:rPr>
      </w:pPr>
    </w:p>
    <w:p w14:paraId="2CF2E41A" w14:textId="77777777" w:rsidR="00CB08AB" w:rsidRDefault="00CB08AB" w:rsidP="000D7525">
      <w:pPr>
        <w:pStyle w:val="Default"/>
        <w:spacing w:after="14"/>
        <w:ind w:firstLine="567"/>
        <w:rPr>
          <w:color w:val="auto"/>
          <w:lang w:val="en-US"/>
        </w:rPr>
        <w:sectPr w:rsidR="00CB08AB" w:rsidSect="005808D6">
          <w:pgSz w:w="11906" w:h="17338"/>
          <w:pgMar w:top="1134" w:right="851" w:bottom="1134" w:left="1134" w:header="720" w:footer="720" w:gutter="0"/>
          <w:cols w:space="720"/>
          <w:noEndnote/>
        </w:sectPr>
      </w:pPr>
    </w:p>
    <w:p w14:paraId="5109A993" w14:textId="77777777" w:rsidR="00CB08AB" w:rsidRDefault="00CB08AB" w:rsidP="00CB08AB">
      <w:pPr>
        <w:spacing w:after="160" w:line="259" w:lineRule="auto"/>
        <w:jc w:val="center"/>
        <w:rPr>
          <w:b/>
          <w:bCs/>
          <w:sz w:val="24"/>
          <w:szCs w:val="24"/>
          <w:lang w:val="en-US"/>
        </w:rPr>
      </w:pPr>
      <w:r w:rsidRPr="005E0A9D">
        <w:rPr>
          <w:b/>
          <w:bCs/>
          <w:sz w:val="24"/>
          <w:szCs w:val="24"/>
          <w:lang w:val="en-US"/>
        </w:rPr>
        <w:lastRenderedPageBreak/>
        <w:t>RUBRICTOR FOR CRITERIAL ASSESSMENT OF FINAL CONTROL</w:t>
      </w:r>
    </w:p>
    <w:p w14:paraId="7ABB4617" w14:textId="4E03C5DF" w:rsidR="00CB08AB" w:rsidRDefault="00CB08AB" w:rsidP="00CB08AB">
      <w:pPr>
        <w:jc w:val="center"/>
        <w:rPr>
          <w:b/>
          <w:bCs/>
          <w:sz w:val="24"/>
          <w:szCs w:val="24"/>
          <w:lang w:val="en-US"/>
        </w:rPr>
      </w:pPr>
      <w:r>
        <w:rPr>
          <w:b/>
          <w:bCs/>
          <w:sz w:val="24"/>
          <w:szCs w:val="24"/>
          <w:lang w:val="en-US"/>
        </w:rPr>
        <w:t xml:space="preserve">    Discipline: </w:t>
      </w:r>
      <w:r w:rsidRPr="00CB08AB">
        <w:rPr>
          <w:sz w:val="24"/>
          <w:szCs w:val="24"/>
          <w:lang w:val="en-US"/>
        </w:rPr>
        <w:t>«Е 2217» Enzymology</w:t>
      </w:r>
      <w:r w:rsidRPr="00F844F6">
        <w:rPr>
          <w:sz w:val="24"/>
          <w:szCs w:val="24"/>
          <w:lang w:val="en-US"/>
        </w:rPr>
        <w:t xml:space="preserve">     </w:t>
      </w:r>
      <w:r>
        <w:rPr>
          <w:b/>
          <w:bCs/>
          <w:sz w:val="24"/>
          <w:szCs w:val="24"/>
          <w:lang w:val="en-US"/>
        </w:rPr>
        <w:t xml:space="preserve"> Form: </w:t>
      </w:r>
      <w:r w:rsidRPr="005E0A9D">
        <w:rPr>
          <w:sz w:val="24"/>
          <w:szCs w:val="24"/>
          <w:lang w:val="en-US"/>
        </w:rPr>
        <w:t>written exam, standard form</w:t>
      </w:r>
      <w:r>
        <w:rPr>
          <w:sz w:val="24"/>
          <w:szCs w:val="24"/>
          <w:lang w:val="en-US"/>
        </w:rPr>
        <w:t xml:space="preserve">, offline           </w:t>
      </w:r>
      <w:r>
        <w:rPr>
          <w:b/>
          <w:bCs/>
          <w:sz w:val="24"/>
          <w:szCs w:val="24"/>
          <w:lang w:val="en-US"/>
        </w:rPr>
        <w:t xml:space="preserve"> Platform: </w:t>
      </w:r>
      <w:r w:rsidRPr="005E0A9D">
        <w:rPr>
          <w:sz w:val="24"/>
          <w:szCs w:val="24"/>
          <w:lang w:val="en-US"/>
        </w:rPr>
        <w:t>IS Univer</w:t>
      </w:r>
    </w:p>
    <w:p w14:paraId="7D7CCA73" w14:textId="77777777" w:rsidR="00CB08AB" w:rsidRPr="005E0A9D" w:rsidRDefault="00CB08AB" w:rsidP="00CB08AB">
      <w:pPr>
        <w:jc w:val="both"/>
        <w:rPr>
          <w:b/>
          <w:sz w:val="24"/>
          <w:szCs w:val="24"/>
          <w:lang w:val="kk-KZ"/>
        </w:rPr>
      </w:pPr>
    </w:p>
    <w:tbl>
      <w:tblPr>
        <w:tblStyle w:val="a6"/>
        <w:tblW w:w="5053" w:type="pct"/>
        <w:tblLook w:val="04A0" w:firstRow="1" w:lastRow="0" w:firstColumn="1" w:lastColumn="0" w:noHBand="0" w:noVBand="1"/>
      </w:tblPr>
      <w:tblGrid>
        <w:gridCol w:w="1325"/>
        <w:gridCol w:w="2381"/>
        <w:gridCol w:w="2450"/>
        <w:gridCol w:w="2298"/>
        <w:gridCol w:w="2310"/>
        <w:gridCol w:w="2219"/>
        <w:gridCol w:w="2237"/>
      </w:tblGrid>
      <w:tr w:rsidR="00CB08AB" w:rsidRPr="00CA200F" w14:paraId="337B9004" w14:textId="77777777" w:rsidTr="00116B3D">
        <w:tc>
          <w:tcPr>
            <w:tcW w:w="435" w:type="pct"/>
            <w:vMerge w:val="restart"/>
          </w:tcPr>
          <w:p w14:paraId="376FA5C6" w14:textId="77777777" w:rsidR="00CB08AB" w:rsidRPr="00CA200F" w:rsidRDefault="00CB08AB" w:rsidP="00116B3D">
            <w:pPr>
              <w:jc w:val="center"/>
              <w:rPr>
                <w:b/>
                <w:bCs/>
                <w:lang w:val="kk-KZ"/>
              </w:rPr>
            </w:pPr>
            <w:r w:rsidRPr="00CA200F">
              <w:rPr>
                <w:b/>
                <w:bCs/>
                <w:lang w:val="kk-KZ"/>
              </w:rPr>
              <w:t>№</w:t>
            </w:r>
          </w:p>
        </w:tc>
        <w:tc>
          <w:tcPr>
            <w:tcW w:w="782" w:type="pct"/>
            <w:vMerge w:val="restart"/>
            <w:tcBorders>
              <w:tl2br w:val="single" w:sz="4" w:space="0" w:color="auto"/>
            </w:tcBorders>
          </w:tcPr>
          <w:p w14:paraId="51376A7B" w14:textId="77777777" w:rsidR="00CB08AB" w:rsidRPr="00CA200F" w:rsidRDefault="00CB08AB" w:rsidP="00116B3D">
            <w:pPr>
              <w:jc w:val="center"/>
              <w:rPr>
                <w:b/>
                <w:bCs/>
                <w:lang w:val="kk-KZ"/>
              </w:rPr>
            </w:pPr>
            <w:r w:rsidRPr="00CA200F">
              <w:rPr>
                <w:b/>
                <w:bCs/>
                <w:lang w:val="kk-KZ"/>
              </w:rPr>
              <w:t>Score</w:t>
            </w:r>
          </w:p>
          <w:p w14:paraId="55FCCA72" w14:textId="77777777" w:rsidR="00CB08AB" w:rsidRPr="00CA200F" w:rsidRDefault="00CB08AB" w:rsidP="00116B3D">
            <w:pPr>
              <w:jc w:val="center"/>
              <w:rPr>
                <w:b/>
                <w:bCs/>
                <w:lang w:val="kk-KZ"/>
              </w:rPr>
            </w:pPr>
          </w:p>
          <w:p w14:paraId="5DEF687B" w14:textId="77777777" w:rsidR="00CB08AB" w:rsidRPr="00CA200F" w:rsidRDefault="00CB08AB" w:rsidP="00116B3D">
            <w:pPr>
              <w:jc w:val="center"/>
              <w:rPr>
                <w:b/>
                <w:bCs/>
                <w:lang w:val="kk-KZ"/>
              </w:rPr>
            </w:pPr>
            <w:r w:rsidRPr="00CA200F">
              <w:rPr>
                <w:b/>
                <w:bCs/>
                <w:lang w:val="kk-KZ"/>
              </w:rPr>
              <w:t>Criterion</w:t>
            </w:r>
          </w:p>
        </w:tc>
        <w:tc>
          <w:tcPr>
            <w:tcW w:w="3783" w:type="pct"/>
            <w:gridSpan w:val="5"/>
          </w:tcPr>
          <w:p w14:paraId="44881432" w14:textId="77777777" w:rsidR="00CB08AB" w:rsidRPr="00CA200F" w:rsidRDefault="00CB08AB" w:rsidP="00116B3D">
            <w:pPr>
              <w:jc w:val="center"/>
              <w:rPr>
                <w:b/>
                <w:bCs/>
                <w:lang w:val="en-US"/>
              </w:rPr>
            </w:pPr>
            <w:r w:rsidRPr="00CA200F">
              <w:rPr>
                <w:b/>
                <w:bCs/>
                <w:lang w:val="kk-KZ"/>
              </w:rPr>
              <w:t>DESCRIPTOR</w:t>
            </w:r>
            <w:r w:rsidRPr="00CA200F">
              <w:rPr>
                <w:b/>
                <w:bCs/>
                <w:lang w:val="en-US"/>
              </w:rPr>
              <w:t>S</w:t>
            </w:r>
          </w:p>
        </w:tc>
      </w:tr>
      <w:tr w:rsidR="00CB08AB" w:rsidRPr="00CA200F" w14:paraId="365D313A" w14:textId="77777777" w:rsidTr="00116B3D">
        <w:tc>
          <w:tcPr>
            <w:tcW w:w="435" w:type="pct"/>
            <w:vMerge/>
          </w:tcPr>
          <w:p w14:paraId="2650B8BB" w14:textId="77777777" w:rsidR="00CB08AB" w:rsidRPr="00CA200F" w:rsidRDefault="00CB08AB" w:rsidP="00116B3D">
            <w:pPr>
              <w:jc w:val="center"/>
              <w:rPr>
                <w:b/>
                <w:bCs/>
                <w:lang w:val="kk-KZ"/>
              </w:rPr>
            </w:pPr>
          </w:p>
        </w:tc>
        <w:tc>
          <w:tcPr>
            <w:tcW w:w="782" w:type="pct"/>
            <w:vMerge/>
            <w:tcBorders>
              <w:tl2br w:val="single" w:sz="4" w:space="0" w:color="auto"/>
            </w:tcBorders>
          </w:tcPr>
          <w:p w14:paraId="01CB9828" w14:textId="77777777" w:rsidR="00CB08AB" w:rsidRPr="00CA200F" w:rsidRDefault="00CB08AB" w:rsidP="00116B3D">
            <w:pPr>
              <w:jc w:val="center"/>
              <w:rPr>
                <w:b/>
                <w:bCs/>
                <w:lang w:val="kk-KZ"/>
              </w:rPr>
            </w:pPr>
          </w:p>
        </w:tc>
        <w:tc>
          <w:tcPr>
            <w:tcW w:w="805" w:type="pct"/>
          </w:tcPr>
          <w:p w14:paraId="7A98EF2C" w14:textId="77777777" w:rsidR="00CB08AB" w:rsidRPr="00CA200F" w:rsidRDefault="00CB08AB" w:rsidP="00116B3D">
            <w:pPr>
              <w:jc w:val="center"/>
              <w:rPr>
                <w:b/>
                <w:bCs/>
                <w:lang w:val="kk-KZ"/>
              </w:rPr>
            </w:pPr>
            <w:r w:rsidRPr="00CA200F">
              <w:rPr>
                <w:b/>
                <w:bCs/>
                <w:color w:val="000000"/>
              </w:rPr>
              <w:t>«</w:t>
            </w:r>
            <w:r w:rsidRPr="00CA200F">
              <w:rPr>
                <w:b/>
                <w:bCs/>
                <w:color w:val="000000"/>
                <w:lang w:val="en-US"/>
              </w:rPr>
              <w:t>Excellent</w:t>
            </w:r>
            <w:r w:rsidRPr="00CA200F">
              <w:rPr>
                <w:b/>
                <w:bCs/>
                <w:color w:val="000000"/>
              </w:rPr>
              <w:t>»  </w:t>
            </w:r>
          </w:p>
        </w:tc>
        <w:tc>
          <w:tcPr>
            <w:tcW w:w="755" w:type="pct"/>
          </w:tcPr>
          <w:p w14:paraId="581C777A" w14:textId="77777777" w:rsidR="00CB08AB" w:rsidRPr="00CA200F" w:rsidRDefault="00CB08AB" w:rsidP="00116B3D">
            <w:pPr>
              <w:jc w:val="center"/>
              <w:rPr>
                <w:b/>
                <w:bCs/>
                <w:lang w:val="kk-KZ"/>
              </w:rPr>
            </w:pPr>
            <w:r w:rsidRPr="00CA200F">
              <w:rPr>
                <w:b/>
                <w:bCs/>
                <w:color w:val="000000"/>
              </w:rPr>
              <w:t>«</w:t>
            </w:r>
            <w:r w:rsidRPr="00CA200F">
              <w:rPr>
                <w:b/>
                <w:bCs/>
                <w:color w:val="000000"/>
                <w:lang w:val="en-US"/>
              </w:rPr>
              <w:t>Good</w:t>
            </w:r>
            <w:r w:rsidRPr="00CA200F">
              <w:rPr>
                <w:b/>
                <w:bCs/>
                <w:color w:val="000000"/>
              </w:rPr>
              <w:t>»  </w:t>
            </w:r>
          </w:p>
        </w:tc>
        <w:tc>
          <w:tcPr>
            <w:tcW w:w="759" w:type="pct"/>
          </w:tcPr>
          <w:p w14:paraId="572063E7" w14:textId="77777777" w:rsidR="00CB08AB" w:rsidRPr="00CA200F" w:rsidRDefault="00CB08AB" w:rsidP="00116B3D">
            <w:pPr>
              <w:jc w:val="center"/>
              <w:rPr>
                <w:b/>
                <w:bCs/>
                <w:lang w:val="kk-KZ"/>
              </w:rPr>
            </w:pPr>
            <w:r w:rsidRPr="00CA200F">
              <w:rPr>
                <w:b/>
                <w:bCs/>
                <w:color w:val="000000"/>
              </w:rPr>
              <w:t>«Satisfactory» </w:t>
            </w:r>
          </w:p>
        </w:tc>
        <w:tc>
          <w:tcPr>
            <w:tcW w:w="1464" w:type="pct"/>
            <w:gridSpan w:val="2"/>
          </w:tcPr>
          <w:p w14:paraId="10A573EE" w14:textId="77777777" w:rsidR="00CB08AB" w:rsidRPr="00CA200F" w:rsidRDefault="00CB08AB" w:rsidP="00116B3D">
            <w:pPr>
              <w:jc w:val="center"/>
              <w:rPr>
                <w:b/>
                <w:bCs/>
                <w:lang w:val="kk-KZ"/>
              </w:rPr>
            </w:pPr>
            <w:r w:rsidRPr="00CA200F">
              <w:rPr>
                <w:b/>
                <w:bCs/>
                <w:color w:val="000000"/>
              </w:rPr>
              <w:t>«Unsatisfactory» </w:t>
            </w:r>
          </w:p>
        </w:tc>
      </w:tr>
      <w:tr w:rsidR="00CB08AB" w:rsidRPr="00CA200F" w14:paraId="3C09067C" w14:textId="77777777" w:rsidTr="00116B3D">
        <w:tc>
          <w:tcPr>
            <w:tcW w:w="435" w:type="pct"/>
            <w:vMerge/>
          </w:tcPr>
          <w:p w14:paraId="303647A7" w14:textId="77777777" w:rsidR="00CB08AB" w:rsidRPr="00CA200F" w:rsidRDefault="00CB08AB" w:rsidP="00116B3D">
            <w:pPr>
              <w:jc w:val="center"/>
              <w:rPr>
                <w:b/>
                <w:bCs/>
                <w:lang w:val="kk-KZ"/>
              </w:rPr>
            </w:pPr>
          </w:p>
        </w:tc>
        <w:tc>
          <w:tcPr>
            <w:tcW w:w="782" w:type="pct"/>
            <w:vMerge/>
            <w:tcBorders>
              <w:tl2br w:val="single" w:sz="4" w:space="0" w:color="auto"/>
            </w:tcBorders>
          </w:tcPr>
          <w:p w14:paraId="2D679362" w14:textId="77777777" w:rsidR="00CB08AB" w:rsidRPr="00CA200F" w:rsidRDefault="00CB08AB" w:rsidP="00116B3D">
            <w:pPr>
              <w:jc w:val="center"/>
              <w:rPr>
                <w:b/>
                <w:bCs/>
                <w:lang w:val="kk-KZ"/>
              </w:rPr>
            </w:pPr>
          </w:p>
        </w:tc>
        <w:tc>
          <w:tcPr>
            <w:tcW w:w="805" w:type="pct"/>
          </w:tcPr>
          <w:p w14:paraId="798DD58A" w14:textId="77777777" w:rsidR="00CB08AB" w:rsidRPr="00CA200F" w:rsidRDefault="00CB08AB" w:rsidP="00116B3D">
            <w:pPr>
              <w:jc w:val="center"/>
              <w:rPr>
                <w:b/>
                <w:bCs/>
                <w:lang w:val="en-US"/>
              </w:rPr>
            </w:pPr>
            <w:r w:rsidRPr="00CA200F">
              <w:rPr>
                <w:b/>
                <w:bCs/>
                <w:color w:val="000000"/>
              </w:rPr>
              <w:t>  90-100 % (30-3</w:t>
            </w:r>
            <w:r>
              <w:rPr>
                <w:b/>
                <w:bCs/>
                <w:color w:val="000000"/>
                <w:lang w:val="ru-RU"/>
              </w:rPr>
              <w:t>3</w:t>
            </w:r>
            <w:r w:rsidRPr="00CA200F">
              <w:rPr>
                <w:b/>
                <w:bCs/>
                <w:color w:val="000000"/>
              </w:rPr>
              <w:t xml:space="preserve"> </w:t>
            </w:r>
            <w:r w:rsidRPr="00CA200F">
              <w:rPr>
                <w:b/>
                <w:bCs/>
                <w:color w:val="000000"/>
                <w:lang w:val="en-US"/>
              </w:rPr>
              <w:t>points</w:t>
            </w:r>
            <w:r w:rsidRPr="00CA200F">
              <w:rPr>
                <w:b/>
                <w:bCs/>
                <w:color w:val="000000"/>
              </w:rPr>
              <w:t>)</w:t>
            </w:r>
          </w:p>
        </w:tc>
        <w:tc>
          <w:tcPr>
            <w:tcW w:w="755" w:type="pct"/>
          </w:tcPr>
          <w:p w14:paraId="5145FF26" w14:textId="77777777" w:rsidR="00CB08AB" w:rsidRPr="00CA200F" w:rsidRDefault="00CB08AB" w:rsidP="00116B3D">
            <w:pPr>
              <w:jc w:val="center"/>
              <w:rPr>
                <w:b/>
                <w:bCs/>
                <w:lang w:val="en-US"/>
              </w:rPr>
            </w:pPr>
            <w:r w:rsidRPr="00CA200F">
              <w:rPr>
                <w:b/>
                <w:bCs/>
                <w:color w:val="000000"/>
              </w:rPr>
              <w:t>  70-89 %</w:t>
            </w:r>
            <w:r w:rsidRPr="00CA200F">
              <w:rPr>
                <w:b/>
                <w:bCs/>
                <w:color w:val="000000"/>
                <w:lang w:val="en-US"/>
              </w:rPr>
              <w:t xml:space="preserve"> (25-29 points)</w:t>
            </w:r>
          </w:p>
        </w:tc>
        <w:tc>
          <w:tcPr>
            <w:tcW w:w="759" w:type="pct"/>
          </w:tcPr>
          <w:p w14:paraId="055A43ED" w14:textId="77777777" w:rsidR="00CB08AB" w:rsidRPr="00CA200F" w:rsidRDefault="00CB08AB" w:rsidP="00116B3D">
            <w:pPr>
              <w:jc w:val="center"/>
              <w:rPr>
                <w:b/>
                <w:bCs/>
                <w:lang w:val="kk-KZ"/>
              </w:rPr>
            </w:pPr>
            <w:r w:rsidRPr="00CA200F">
              <w:rPr>
                <w:b/>
                <w:bCs/>
                <w:color w:val="000000"/>
              </w:rPr>
              <w:t>50-69 %</w:t>
            </w:r>
            <w:r w:rsidRPr="00CA200F">
              <w:rPr>
                <w:b/>
                <w:bCs/>
                <w:color w:val="000000"/>
                <w:lang w:val="en-US"/>
              </w:rPr>
              <w:t xml:space="preserve"> (20-24 points)</w:t>
            </w:r>
          </w:p>
        </w:tc>
        <w:tc>
          <w:tcPr>
            <w:tcW w:w="729" w:type="pct"/>
          </w:tcPr>
          <w:p w14:paraId="72EC9CE2" w14:textId="77777777" w:rsidR="00CB08AB" w:rsidRPr="00CA200F" w:rsidRDefault="00CB08AB" w:rsidP="00116B3D">
            <w:pPr>
              <w:jc w:val="center"/>
              <w:rPr>
                <w:b/>
                <w:bCs/>
                <w:lang w:val="en-US"/>
              </w:rPr>
            </w:pPr>
            <w:r w:rsidRPr="00CA200F">
              <w:rPr>
                <w:b/>
                <w:bCs/>
              </w:rPr>
              <w:t>25-49</w:t>
            </w:r>
            <w:r w:rsidRPr="00CA200F">
              <w:rPr>
                <w:b/>
                <w:bCs/>
                <w:lang w:val="en-US"/>
              </w:rPr>
              <w:t xml:space="preserve"> </w:t>
            </w:r>
            <w:r w:rsidRPr="00CA200F">
              <w:rPr>
                <w:b/>
                <w:bCs/>
              </w:rPr>
              <w:t>%</w:t>
            </w:r>
            <w:r w:rsidRPr="00CA200F">
              <w:rPr>
                <w:b/>
                <w:bCs/>
                <w:lang w:val="en-US"/>
              </w:rPr>
              <w:t xml:space="preserve"> (15-19 points)</w:t>
            </w:r>
          </w:p>
        </w:tc>
        <w:tc>
          <w:tcPr>
            <w:tcW w:w="735" w:type="pct"/>
          </w:tcPr>
          <w:p w14:paraId="7A4B765F" w14:textId="77777777" w:rsidR="00CB08AB" w:rsidRPr="00CA200F" w:rsidRDefault="00CB08AB" w:rsidP="00116B3D">
            <w:pPr>
              <w:jc w:val="center"/>
              <w:rPr>
                <w:b/>
                <w:bCs/>
                <w:lang w:val="en-US"/>
              </w:rPr>
            </w:pPr>
            <w:r w:rsidRPr="00CA200F">
              <w:rPr>
                <w:b/>
                <w:bCs/>
              </w:rPr>
              <w:t>0-24</w:t>
            </w:r>
            <w:r w:rsidRPr="00CA200F">
              <w:rPr>
                <w:b/>
                <w:bCs/>
                <w:lang w:val="en-US"/>
              </w:rPr>
              <w:t xml:space="preserve"> </w:t>
            </w:r>
            <w:r w:rsidRPr="00CA200F">
              <w:rPr>
                <w:b/>
                <w:bCs/>
              </w:rPr>
              <w:t>%</w:t>
            </w:r>
            <w:r w:rsidRPr="00CA200F">
              <w:rPr>
                <w:b/>
                <w:bCs/>
                <w:lang w:val="en-US"/>
              </w:rPr>
              <w:t xml:space="preserve"> (0-14 points)</w:t>
            </w:r>
          </w:p>
        </w:tc>
      </w:tr>
      <w:tr w:rsidR="00CB08AB" w:rsidRPr="00DD735F" w14:paraId="0E5BB726" w14:textId="77777777" w:rsidTr="00116B3D">
        <w:tc>
          <w:tcPr>
            <w:tcW w:w="435" w:type="pct"/>
          </w:tcPr>
          <w:p w14:paraId="414A9325" w14:textId="77777777" w:rsidR="00CB08AB" w:rsidRPr="00CA200F" w:rsidRDefault="00CB08AB" w:rsidP="00116B3D">
            <w:pPr>
              <w:jc w:val="both"/>
              <w:rPr>
                <w:b/>
                <w:lang w:val="en-US"/>
              </w:rPr>
            </w:pPr>
            <w:r w:rsidRPr="00CA200F">
              <w:rPr>
                <w:b/>
                <w:lang w:val="en-US"/>
              </w:rPr>
              <w:t>Q</w:t>
            </w:r>
            <w:r w:rsidRPr="00CA200F">
              <w:rPr>
                <w:b/>
                <w:lang w:val="kk-KZ"/>
              </w:rPr>
              <w:t>uestion</w:t>
            </w:r>
            <w:r w:rsidRPr="00CA200F">
              <w:rPr>
                <w:b/>
                <w:lang w:val="en-US"/>
              </w:rPr>
              <w:t xml:space="preserve"> 1</w:t>
            </w:r>
          </w:p>
          <w:p w14:paraId="64FBD2F2" w14:textId="77777777" w:rsidR="00CB08AB" w:rsidRDefault="00CB08AB" w:rsidP="00116B3D">
            <w:pPr>
              <w:jc w:val="both"/>
              <w:rPr>
                <w:b/>
                <w:lang w:val="en-US"/>
              </w:rPr>
            </w:pPr>
            <w:r>
              <w:rPr>
                <w:b/>
                <w:noProof/>
                <w:lang w:val="en-US"/>
              </w:rPr>
              <mc:AlternateContent>
                <mc:Choice Requires="wps">
                  <w:drawing>
                    <wp:anchor distT="0" distB="0" distL="114300" distR="114300" simplePos="0" relativeHeight="251659264" behindDoc="0" locked="0" layoutInCell="1" allowOverlap="1" wp14:anchorId="29FE593A" wp14:editId="1DB1CE3B">
                      <wp:simplePos x="0" y="0"/>
                      <wp:positionH relativeFrom="column">
                        <wp:posOffset>765175</wp:posOffset>
                      </wp:positionH>
                      <wp:positionV relativeFrom="paragraph">
                        <wp:posOffset>1614170</wp:posOffset>
                      </wp:positionV>
                      <wp:extent cx="1502410" cy="294005"/>
                      <wp:effectExtent l="0" t="0" r="21590" b="2984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502410" cy="29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7A62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5pt,127.1pt" to="178.5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" strokecolor="black [3200]" strokeweight=".5pt">
                      <v:stroke joinstyle="miter"/>
                    </v:line>
                  </w:pict>
                </mc:Fallback>
              </mc:AlternateContent>
            </w:r>
            <w:r w:rsidRPr="00CA200F">
              <w:rPr>
                <w:b/>
                <w:lang w:val="en-US"/>
              </w:rPr>
              <w:t>33 points</w:t>
            </w:r>
          </w:p>
          <w:p w14:paraId="2BD88C52" w14:textId="77777777" w:rsidR="00CB08AB" w:rsidRDefault="00CB08AB" w:rsidP="00116B3D">
            <w:pPr>
              <w:jc w:val="both"/>
              <w:rPr>
                <w:b/>
                <w:lang w:val="en-US"/>
              </w:rPr>
            </w:pPr>
          </w:p>
          <w:p w14:paraId="2D8BE9AD" w14:textId="77777777" w:rsidR="00CB08AB" w:rsidRPr="009B6242" w:rsidRDefault="00CB08AB" w:rsidP="00116B3D">
            <w:pPr>
              <w:jc w:val="both"/>
              <w:rPr>
                <w:b/>
                <w:lang w:val="ru-RU"/>
              </w:rPr>
            </w:pPr>
            <w:r w:rsidRPr="00CA200F">
              <w:rPr>
                <w:b/>
                <w:lang w:val="en-US"/>
              </w:rPr>
              <w:t>Q</w:t>
            </w:r>
            <w:r w:rsidRPr="00CA200F">
              <w:rPr>
                <w:b/>
                <w:lang w:val="kk-KZ"/>
              </w:rPr>
              <w:t>uestion</w:t>
            </w:r>
            <w:r w:rsidRPr="00CA200F">
              <w:rPr>
                <w:b/>
                <w:lang w:val="en-US"/>
              </w:rPr>
              <w:t xml:space="preserve"> </w:t>
            </w:r>
            <w:r>
              <w:rPr>
                <w:b/>
                <w:lang w:val="ru-RU"/>
              </w:rPr>
              <w:t>2</w:t>
            </w:r>
          </w:p>
          <w:p w14:paraId="6B905B0D" w14:textId="77777777" w:rsidR="00CB08AB" w:rsidRPr="00CA200F" w:rsidRDefault="00CB08AB" w:rsidP="00116B3D">
            <w:pPr>
              <w:jc w:val="both"/>
              <w:rPr>
                <w:b/>
                <w:lang w:val="en-US"/>
              </w:rPr>
            </w:pPr>
            <w:r w:rsidRPr="00CA200F">
              <w:rPr>
                <w:b/>
                <w:lang w:val="en-US"/>
              </w:rPr>
              <w:t>33 points</w:t>
            </w:r>
          </w:p>
        </w:tc>
        <w:tc>
          <w:tcPr>
            <w:tcW w:w="782" w:type="pct"/>
          </w:tcPr>
          <w:p w14:paraId="1C01ED52" w14:textId="77777777" w:rsidR="00CB08AB" w:rsidRPr="00CA200F" w:rsidRDefault="00CB08AB" w:rsidP="00116B3D">
            <w:pPr>
              <w:jc w:val="both"/>
              <w:rPr>
                <w:b/>
                <w:lang w:val="kk-KZ"/>
              </w:rPr>
            </w:pPr>
            <w:r w:rsidRPr="00CA200F">
              <w:rPr>
                <w:lang w:val="en-US"/>
              </w:rPr>
              <w:t>Knowledge and understanding of the theory and concept of the course</w:t>
            </w:r>
          </w:p>
        </w:tc>
        <w:tc>
          <w:tcPr>
            <w:tcW w:w="805" w:type="pct"/>
          </w:tcPr>
          <w:p w14:paraId="10FA3656" w14:textId="77777777" w:rsidR="00CB08AB" w:rsidRPr="00CA200F" w:rsidRDefault="00CB08AB" w:rsidP="00116B3D">
            <w:pPr>
              <w:jc w:val="both"/>
              <w:rPr>
                <w:lang w:val="kk-KZ"/>
              </w:rPr>
            </w:pPr>
            <w:r w:rsidRPr="00CA200F">
              <w:rPr>
                <w:rStyle w:val="a9"/>
                <w:bCs/>
                <w:i w:val="0"/>
                <w:iCs w:val="0"/>
                <w:lang w:val="en-US"/>
              </w:rPr>
              <w:t>The answer contains an exhaustive disclosure of the question, a detailed argumentation of each conclusion and statement, is built logically and consistently, supported by examples</w:t>
            </w:r>
          </w:p>
        </w:tc>
        <w:tc>
          <w:tcPr>
            <w:tcW w:w="755" w:type="pct"/>
          </w:tcPr>
          <w:p w14:paraId="6A034905" w14:textId="77777777" w:rsidR="00CB08AB" w:rsidRPr="00CA200F" w:rsidRDefault="00CB08AB" w:rsidP="00116B3D">
            <w:pPr>
              <w:jc w:val="both"/>
              <w:rPr>
                <w:lang w:val="kk-KZ"/>
              </w:rPr>
            </w:pPr>
            <w:r w:rsidRPr="00CA200F">
              <w:rPr>
                <w:rStyle w:val="a9"/>
                <w:bCs/>
                <w:i w:val="0"/>
                <w:iCs w:val="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759" w:type="pct"/>
          </w:tcPr>
          <w:p w14:paraId="1B154579" w14:textId="77777777" w:rsidR="00CB08AB" w:rsidRPr="00CA200F" w:rsidRDefault="00CB08AB" w:rsidP="00116B3D">
            <w:pPr>
              <w:jc w:val="both"/>
              <w:rPr>
                <w:lang w:val="kk-KZ"/>
              </w:rPr>
            </w:pPr>
            <w:r w:rsidRPr="00CA200F">
              <w:rPr>
                <w:rStyle w:val="a9"/>
                <w:bCs/>
                <w:i w:val="0"/>
                <w:iCs w:val="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729" w:type="pct"/>
          </w:tcPr>
          <w:p w14:paraId="1A16E1B7" w14:textId="77777777" w:rsidR="00CB08AB" w:rsidRPr="00CA200F" w:rsidRDefault="00CB08AB" w:rsidP="00116B3D">
            <w:pPr>
              <w:jc w:val="both"/>
              <w:rPr>
                <w:lang w:val="kk-KZ"/>
              </w:rPr>
            </w:pPr>
            <w:r w:rsidRPr="00CA200F">
              <w:rPr>
                <w:rStyle w:val="a9"/>
                <w:bCs/>
                <w:i w:val="0"/>
                <w:iCs w:val="0"/>
                <w:lang w:val="en-US"/>
              </w:rPr>
              <w:t>The answer contains incorrect coverage of the question posed, erroneous argumentation, factual errors, incorrect conclusions.</w:t>
            </w:r>
          </w:p>
        </w:tc>
        <w:tc>
          <w:tcPr>
            <w:tcW w:w="735" w:type="pct"/>
          </w:tcPr>
          <w:p w14:paraId="7ADDEA24" w14:textId="77777777" w:rsidR="00CB08AB" w:rsidRPr="00CA200F" w:rsidRDefault="00CB08AB" w:rsidP="00116B3D">
            <w:pPr>
              <w:jc w:val="both"/>
              <w:rPr>
                <w:lang w:val="en-US"/>
              </w:rPr>
            </w:pPr>
            <w:r w:rsidRPr="00CA200F">
              <w:rPr>
                <w:lang w:val="en-US"/>
              </w:rPr>
              <w:t>Ignorance of basic concepts.</w:t>
            </w:r>
          </w:p>
          <w:p w14:paraId="2E6C5DEA" w14:textId="77777777" w:rsidR="00CB08AB" w:rsidRPr="00CA200F" w:rsidRDefault="00CB08AB" w:rsidP="00116B3D">
            <w:pPr>
              <w:jc w:val="both"/>
              <w:rPr>
                <w:lang w:val="en-US"/>
              </w:rPr>
            </w:pPr>
            <w:r w:rsidRPr="00CA200F">
              <w:rPr>
                <w:lang w:val="en-US"/>
              </w:rPr>
              <w:t>Violation of the Rules of the final control</w:t>
            </w:r>
          </w:p>
        </w:tc>
      </w:tr>
      <w:tr w:rsidR="00CB08AB" w:rsidRPr="00CA200F" w14:paraId="1B44B9E9" w14:textId="77777777" w:rsidTr="00116B3D">
        <w:tc>
          <w:tcPr>
            <w:tcW w:w="435" w:type="pct"/>
            <w:vMerge w:val="restart"/>
          </w:tcPr>
          <w:p w14:paraId="6F8DD7D0" w14:textId="77777777" w:rsidR="00CB08AB" w:rsidRPr="00CA200F" w:rsidRDefault="00CB08AB" w:rsidP="00116B3D">
            <w:pPr>
              <w:jc w:val="center"/>
              <w:rPr>
                <w:b/>
                <w:lang w:val="en-US"/>
              </w:rPr>
            </w:pPr>
            <w:r w:rsidRPr="00CA200F">
              <w:rPr>
                <w:b/>
                <w:bCs/>
                <w:lang w:val="kk-KZ"/>
              </w:rPr>
              <w:t>№</w:t>
            </w:r>
          </w:p>
        </w:tc>
        <w:tc>
          <w:tcPr>
            <w:tcW w:w="782" w:type="pct"/>
            <w:vMerge w:val="restart"/>
          </w:tcPr>
          <w:p w14:paraId="2F9D2A71" w14:textId="77777777" w:rsidR="00CB08AB" w:rsidRPr="00CA200F" w:rsidRDefault="00CB08AB" w:rsidP="00116B3D">
            <w:pPr>
              <w:jc w:val="center"/>
              <w:rPr>
                <w:b/>
                <w:bCs/>
                <w:lang w:val="kk-KZ"/>
              </w:rPr>
            </w:pPr>
            <w:r>
              <w:rPr>
                <w:b/>
                <w:noProof/>
                <w:lang w:val="en-US"/>
              </w:rPr>
              <mc:AlternateContent>
                <mc:Choice Requires="wps">
                  <w:drawing>
                    <wp:anchor distT="0" distB="0" distL="114300" distR="114300" simplePos="0" relativeHeight="251660288" behindDoc="0" locked="0" layoutInCell="1" allowOverlap="1" wp14:anchorId="49415DD6" wp14:editId="6BB9C19E">
                      <wp:simplePos x="0" y="0"/>
                      <wp:positionH relativeFrom="column">
                        <wp:posOffset>-57150</wp:posOffset>
                      </wp:positionH>
                      <wp:positionV relativeFrom="paragraph">
                        <wp:posOffset>-1270</wp:posOffset>
                      </wp:positionV>
                      <wp:extent cx="1502410" cy="294005"/>
                      <wp:effectExtent l="0" t="0" r="21590" b="2984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502410" cy="29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75224"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pt" to="113.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" strokecolor="black [3200]" strokeweight=".5pt">
                      <v:stroke joinstyle="miter"/>
                    </v:line>
                  </w:pict>
                </mc:Fallback>
              </mc:AlternateContent>
            </w:r>
            <w:r>
              <w:rPr>
                <w:b/>
                <w:bCs/>
                <w:lang w:val="kk-KZ"/>
              </w:rPr>
              <w:t xml:space="preserve">                                </w:t>
            </w:r>
            <w:r w:rsidRPr="00CA200F">
              <w:rPr>
                <w:b/>
                <w:bCs/>
                <w:lang w:val="kk-KZ"/>
              </w:rPr>
              <w:t>Score</w:t>
            </w:r>
          </w:p>
          <w:p w14:paraId="3B720FD6" w14:textId="77777777" w:rsidR="00CB08AB" w:rsidRPr="00CA200F" w:rsidRDefault="00CB08AB" w:rsidP="00116B3D">
            <w:pPr>
              <w:jc w:val="both"/>
              <w:rPr>
                <w:lang w:val="en-US"/>
              </w:rPr>
            </w:pPr>
            <w:r w:rsidRPr="00CA200F">
              <w:rPr>
                <w:b/>
                <w:bCs/>
                <w:lang w:val="kk-KZ"/>
              </w:rPr>
              <w:t>Criterion</w:t>
            </w:r>
          </w:p>
        </w:tc>
        <w:tc>
          <w:tcPr>
            <w:tcW w:w="805" w:type="pct"/>
          </w:tcPr>
          <w:p w14:paraId="21D655F7" w14:textId="77777777" w:rsidR="00CB08AB" w:rsidRPr="00CA200F" w:rsidRDefault="00CB08AB" w:rsidP="00116B3D">
            <w:pPr>
              <w:jc w:val="center"/>
              <w:rPr>
                <w:rStyle w:val="a9"/>
                <w:bCs/>
                <w:i w:val="0"/>
                <w:iCs w:val="0"/>
                <w:lang w:val="en-US"/>
              </w:rPr>
            </w:pPr>
            <w:r w:rsidRPr="00CA200F">
              <w:rPr>
                <w:b/>
                <w:bCs/>
                <w:color w:val="000000"/>
              </w:rPr>
              <w:t>«</w:t>
            </w:r>
            <w:r w:rsidRPr="00CA200F">
              <w:rPr>
                <w:b/>
                <w:bCs/>
                <w:color w:val="000000"/>
                <w:lang w:val="en-US"/>
              </w:rPr>
              <w:t>Excellent</w:t>
            </w:r>
            <w:r w:rsidRPr="00CA200F">
              <w:rPr>
                <w:b/>
                <w:bCs/>
                <w:color w:val="000000"/>
              </w:rPr>
              <w:t>»  </w:t>
            </w:r>
          </w:p>
        </w:tc>
        <w:tc>
          <w:tcPr>
            <w:tcW w:w="755" w:type="pct"/>
          </w:tcPr>
          <w:p w14:paraId="36ACBAAD" w14:textId="77777777" w:rsidR="00CB08AB" w:rsidRPr="00CA200F" w:rsidRDefault="00CB08AB" w:rsidP="00116B3D">
            <w:pPr>
              <w:jc w:val="center"/>
              <w:rPr>
                <w:rStyle w:val="a9"/>
                <w:bCs/>
                <w:i w:val="0"/>
                <w:iCs w:val="0"/>
                <w:lang w:val="en-US"/>
              </w:rPr>
            </w:pPr>
            <w:r w:rsidRPr="00CA200F">
              <w:rPr>
                <w:b/>
                <w:bCs/>
                <w:color w:val="000000"/>
              </w:rPr>
              <w:t>«</w:t>
            </w:r>
            <w:r w:rsidRPr="00CA200F">
              <w:rPr>
                <w:b/>
                <w:bCs/>
                <w:color w:val="000000"/>
                <w:lang w:val="en-US"/>
              </w:rPr>
              <w:t>Good</w:t>
            </w:r>
            <w:r w:rsidRPr="00CA200F">
              <w:rPr>
                <w:b/>
                <w:bCs/>
                <w:color w:val="000000"/>
              </w:rPr>
              <w:t>»  </w:t>
            </w:r>
          </w:p>
        </w:tc>
        <w:tc>
          <w:tcPr>
            <w:tcW w:w="759" w:type="pct"/>
          </w:tcPr>
          <w:p w14:paraId="1B823F70" w14:textId="77777777" w:rsidR="00CB08AB" w:rsidRPr="00CA200F" w:rsidRDefault="00CB08AB" w:rsidP="00116B3D">
            <w:pPr>
              <w:jc w:val="center"/>
              <w:rPr>
                <w:rStyle w:val="a9"/>
                <w:bCs/>
                <w:i w:val="0"/>
                <w:iCs w:val="0"/>
                <w:lang w:val="en-US"/>
              </w:rPr>
            </w:pPr>
            <w:r w:rsidRPr="00CA200F">
              <w:rPr>
                <w:b/>
                <w:bCs/>
                <w:color w:val="000000"/>
              </w:rPr>
              <w:t>«Satisfactory» </w:t>
            </w:r>
          </w:p>
        </w:tc>
        <w:tc>
          <w:tcPr>
            <w:tcW w:w="1464" w:type="pct"/>
            <w:gridSpan w:val="2"/>
          </w:tcPr>
          <w:p w14:paraId="6EC87531" w14:textId="77777777" w:rsidR="00CB08AB" w:rsidRPr="00CA200F" w:rsidRDefault="00CB08AB" w:rsidP="00116B3D">
            <w:pPr>
              <w:jc w:val="center"/>
              <w:rPr>
                <w:lang w:val="en-US"/>
              </w:rPr>
            </w:pPr>
            <w:r w:rsidRPr="00CA200F">
              <w:rPr>
                <w:b/>
                <w:bCs/>
                <w:color w:val="000000"/>
              </w:rPr>
              <w:t>«Unsatisfactory» </w:t>
            </w:r>
          </w:p>
        </w:tc>
      </w:tr>
      <w:tr w:rsidR="00CB08AB" w:rsidRPr="00CA200F" w14:paraId="3D308FF4" w14:textId="77777777" w:rsidTr="00116B3D">
        <w:tc>
          <w:tcPr>
            <w:tcW w:w="435" w:type="pct"/>
            <w:vMerge/>
          </w:tcPr>
          <w:p w14:paraId="369CE2B5" w14:textId="77777777" w:rsidR="00CB08AB" w:rsidRPr="00CA200F" w:rsidRDefault="00CB08AB" w:rsidP="00116B3D">
            <w:pPr>
              <w:jc w:val="both"/>
              <w:rPr>
                <w:b/>
                <w:lang w:val="en-US"/>
              </w:rPr>
            </w:pPr>
          </w:p>
        </w:tc>
        <w:tc>
          <w:tcPr>
            <w:tcW w:w="782" w:type="pct"/>
            <w:vMerge/>
          </w:tcPr>
          <w:p w14:paraId="3BB20309" w14:textId="77777777" w:rsidR="00CB08AB" w:rsidRPr="00CA200F" w:rsidRDefault="00CB08AB" w:rsidP="00116B3D">
            <w:pPr>
              <w:jc w:val="both"/>
              <w:rPr>
                <w:lang w:val="en-US"/>
              </w:rPr>
            </w:pPr>
          </w:p>
        </w:tc>
        <w:tc>
          <w:tcPr>
            <w:tcW w:w="805" w:type="pct"/>
          </w:tcPr>
          <w:p w14:paraId="372B3C79" w14:textId="77777777" w:rsidR="00CB08AB" w:rsidRPr="00CA200F" w:rsidRDefault="00CB08AB" w:rsidP="00116B3D">
            <w:pPr>
              <w:jc w:val="center"/>
              <w:rPr>
                <w:rStyle w:val="a9"/>
                <w:bCs/>
                <w:i w:val="0"/>
                <w:iCs w:val="0"/>
                <w:lang w:val="en-US"/>
              </w:rPr>
            </w:pPr>
            <w:r w:rsidRPr="00CA200F">
              <w:rPr>
                <w:b/>
                <w:bCs/>
                <w:color w:val="000000"/>
              </w:rPr>
              <w:t>  90-100 % (30-3</w:t>
            </w:r>
            <w:r>
              <w:rPr>
                <w:b/>
                <w:bCs/>
                <w:color w:val="000000"/>
              </w:rPr>
              <w:t>4</w:t>
            </w:r>
            <w:r w:rsidRPr="00CA200F">
              <w:rPr>
                <w:b/>
                <w:bCs/>
                <w:color w:val="000000"/>
              </w:rPr>
              <w:t xml:space="preserve"> </w:t>
            </w:r>
            <w:r w:rsidRPr="00CA200F">
              <w:rPr>
                <w:b/>
                <w:bCs/>
                <w:color w:val="000000"/>
                <w:lang w:val="en-US"/>
              </w:rPr>
              <w:t>points</w:t>
            </w:r>
            <w:r w:rsidRPr="00CA200F">
              <w:rPr>
                <w:b/>
                <w:bCs/>
                <w:color w:val="000000"/>
              </w:rPr>
              <w:t>)</w:t>
            </w:r>
          </w:p>
        </w:tc>
        <w:tc>
          <w:tcPr>
            <w:tcW w:w="755" w:type="pct"/>
          </w:tcPr>
          <w:p w14:paraId="10BBBD62" w14:textId="77777777" w:rsidR="00CB08AB" w:rsidRPr="00CA200F" w:rsidRDefault="00CB08AB" w:rsidP="00116B3D">
            <w:pPr>
              <w:jc w:val="center"/>
              <w:rPr>
                <w:rStyle w:val="a9"/>
                <w:bCs/>
                <w:i w:val="0"/>
                <w:iCs w:val="0"/>
                <w:lang w:val="en-US"/>
              </w:rPr>
            </w:pPr>
            <w:r w:rsidRPr="00CA200F">
              <w:rPr>
                <w:b/>
                <w:bCs/>
                <w:color w:val="000000"/>
              </w:rPr>
              <w:t>  70-89 %</w:t>
            </w:r>
            <w:r w:rsidRPr="00CA200F">
              <w:rPr>
                <w:b/>
                <w:bCs/>
                <w:color w:val="000000"/>
                <w:lang w:val="en-US"/>
              </w:rPr>
              <w:t xml:space="preserve"> (25-29 points)</w:t>
            </w:r>
          </w:p>
        </w:tc>
        <w:tc>
          <w:tcPr>
            <w:tcW w:w="759" w:type="pct"/>
          </w:tcPr>
          <w:p w14:paraId="0D5D20C3" w14:textId="77777777" w:rsidR="00CB08AB" w:rsidRPr="00CA200F" w:rsidRDefault="00CB08AB" w:rsidP="00116B3D">
            <w:pPr>
              <w:jc w:val="center"/>
              <w:rPr>
                <w:rStyle w:val="a9"/>
                <w:bCs/>
                <w:i w:val="0"/>
                <w:iCs w:val="0"/>
                <w:lang w:val="en-US"/>
              </w:rPr>
            </w:pPr>
            <w:r w:rsidRPr="00CA200F">
              <w:rPr>
                <w:b/>
                <w:bCs/>
                <w:color w:val="000000"/>
              </w:rPr>
              <w:t>50-69 %</w:t>
            </w:r>
            <w:r w:rsidRPr="00CA200F">
              <w:rPr>
                <w:b/>
                <w:bCs/>
                <w:color w:val="000000"/>
                <w:lang w:val="en-US"/>
              </w:rPr>
              <w:t xml:space="preserve"> (20-24 points)</w:t>
            </w:r>
          </w:p>
        </w:tc>
        <w:tc>
          <w:tcPr>
            <w:tcW w:w="729" w:type="pct"/>
          </w:tcPr>
          <w:p w14:paraId="48BE893E" w14:textId="77777777" w:rsidR="00CB08AB" w:rsidRPr="00CA200F" w:rsidRDefault="00CB08AB" w:rsidP="00116B3D">
            <w:pPr>
              <w:jc w:val="center"/>
              <w:rPr>
                <w:rStyle w:val="a9"/>
                <w:bCs/>
                <w:i w:val="0"/>
                <w:iCs w:val="0"/>
                <w:lang w:val="en-US"/>
              </w:rPr>
            </w:pPr>
            <w:r w:rsidRPr="00CA200F">
              <w:rPr>
                <w:b/>
                <w:bCs/>
              </w:rPr>
              <w:t>25-49</w:t>
            </w:r>
            <w:r w:rsidRPr="00CA200F">
              <w:rPr>
                <w:b/>
                <w:bCs/>
                <w:lang w:val="en-US"/>
              </w:rPr>
              <w:t xml:space="preserve"> </w:t>
            </w:r>
            <w:r w:rsidRPr="00CA200F">
              <w:rPr>
                <w:b/>
                <w:bCs/>
              </w:rPr>
              <w:t>%</w:t>
            </w:r>
            <w:r w:rsidRPr="00CA200F">
              <w:rPr>
                <w:b/>
                <w:bCs/>
                <w:lang w:val="en-US"/>
              </w:rPr>
              <w:t xml:space="preserve"> (15-19 points)</w:t>
            </w:r>
          </w:p>
        </w:tc>
        <w:tc>
          <w:tcPr>
            <w:tcW w:w="735" w:type="pct"/>
          </w:tcPr>
          <w:p w14:paraId="50A3F666" w14:textId="77777777" w:rsidR="00CB08AB" w:rsidRPr="00CA200F" w:rsidRDefault="00CB08AB" w:rsidP="00116B3D">
            <w:pPr>
              <w:jc w:val="center"/>
              <w:rPr>
                <w:lang w:val="en-US"/>
              </w:rPr>
            </w:pPr>
            <w:r w:rsidRPr="00CA200F">
              <w:rPr>
                <w:b/>
                <w:bCs/>
              </w:rPr>
              <w:t>0-24</w:t>
            </w:r>
            <w:r w:rsidRPr="00CA200F">
              <w:rPr>
                <w:b/>
                <w:bCs/>
                <w:lang w:val="en-US"/>
              </w:rPr>
              <w:t xml:space="preserve"> </w:t>
            </w:r>
            <w:r w:rsidRPr="00CA200F">
              <w:rPr>
                <w:b/>
                <w:bCs/>
              </w:rPr>
              <w:t>%</w:t>
            </w:r>
            <w:r w:rsidRPr="00CA200F">
              <w:rPr>
                <w:b/>
                <w:bCs/>
                <w:lang w:val="en-US"/>
              </w:rPr>
              <w:t xml:space="preserve"> (0-14 points)</w:t>
            </w:r>
          </w:p>
        </w:tc>
      </w:tr>
      <w:tr w:rsidR="00CB08AB" w:rsidRPr="00DD735F" w14:paraId="4C2AE942" w14:textId="77777777" w:rsidTr="00116B3D">
        <w:tc>
          <w:tcPr>
            <w:tcW w:w="435" w:type="pct"/>
          </w:tcPr>
          <w:p w14:paraId="0B0F68DF" w14:textId="77777777" w:rsidR="00CB08AB" w:rsidRPr="009B6242" w:rsidRDefault="00CB08AB" w:rsidP="00116B3D">
            <w:pPr>
              <w:jc w:val="both"/>
              <w:rPr>
                <w:b/>
                <w:lang w:val="ru-RU"/>
              </w:rPr>
            </w:pPr>
            <w:r w:rsidRPr="00CA200F">
              <w:rPr>
                <w:b/>
                <w:lang w:val="en-US"/>
              </w:rPr>
              <w:t>Q</w:t>
            </w:r>
            <w:r w:rsidRPr="00CA200F">
              <w:rPr>
                <w:b/>
                <w:lang w:val="kk-KZ"/>
              </w:rPr>
              <w:t>uestion</w:t>
            </w:r>
            <w:r w:rsidRPr="00CA200F">
              <w:rPr>
                <w:b/>
                <w:lang w:val="en-US"/>
              </w:rPr>
              <w:t xml:space="preserve"> </w:t>
            </w:r>
            <w:r>
              <w:rPr>
                <w:b/>
                <w:lang w:val="ru-RU"/>
              </w:rPr>
              <w:t>3</w:t>
            </w:r>
          </w:p>
          <w:p w14:paraId="6936F5B2" w14:textId="77777777" w:rsidR="00CB08AB" w:rsidRPr="00CA200F" w:rsidRDefault="00CB08AB" w:rsidP="00116B3D">
            <w:pPr>
              <w:jc w:val="both"/>
              <w:rPr>
                <w:b/>
                <w:lang w:val="en-US"/>
              </w:rPr>
            </w:pPr>
            <w:r w:rsidRPr="00CA200F">
              <w:rPr>
                <w:b/>
                <w:lang w:val="en-US"/>
              </w:rPr>
              <w:t>3</w:t>
            </w:r>
            <w:r>
              <w:rPr>
                <w:b/>
                <w:lang w:val="ru-RU"/>
              </w:rPr>
              <w:t>4</w:t>
            </w:r>
            <w:r w:rsidRPr="00CA200F">
              <w:rPr>
                <w:b/>
                <w:lang w:val="en-US"/>
              </w:rPr>
              <w:t xml:space="preserve"> points</w:t>
            </w:r>
          </w:p>
        </w:tc>
        <w:tc>
          <w:tcPr>
            <w:tcW w:w="782" w:type="pct"/>
          </w:tcPr>
          <w:p w14:paraId="7C7CA0D3" w14:textId="77777777" w:rsidR="00CB08AB" w:rsidRPr="001754E5" w:rsidRDefault="00CB08AB" w:rsidP="00116B3D">
            <w:pPr>
              <w:jc w:val="both"/>
              <w:rPr>
                <w:lang w:val="en-US"/>
              </w:rPr>
            </w:pPr>
            <w:r w:rsidRPr="001754E5">
              <w:rPr>
                <w:lang w:val="en-US"/>
              </w:rPr>
              <w:t>Knowledge and application of the chosen methodology and technology to specific practical tasks</w:t>
            </w:r>
          </w:p>
        </w:tc>
        <w:tc>
          <w:tcPr>
            <w:tcW w:w="805" w:type="pct"/>
          </w:tcPr>
          <w:p w14:paraId="5432C5D2" w14:textId="77777777" w:rsidR="00CB08AB" w:rsidRPr="000500B4" w:rsidRDefault="00CB08AB" w:rsidP="00116B3D">
            <w:pPr>
              <w:jc w:val="both"/>
              <w:rPr>
                <w:color w:val="000000"/>
              </w:rPr>
            </w:pPr>
            <w:r w:rsidRPr="000500B4">
              <w:rPr>
                <w:color w:val="000000"/>
              </w:rPr>
              <w:t>Full completion of the task, a detailed, reasoned answer to the question, followed by the solution of a practical problem.</w:t>
            </w:r>
          </w:p>
          <w:p w14:paraId="3ADBFD34" w14:textId="77777777" w:rsidR="00CB08AB" w:rsidRPr="003F1F9C" w:rsidRDefault="00CB08AB" w:rsidP="00116B3D">
            <w:pPr>
              <w:jc w:val="both"/>
              <w:rPr>
                <w:color w:val="000000"/>
              </w:rPr>
            </w:pPr>
            <w:r w:rsidRPr="000500B4">
              <w:rPr>
                <w:color w:val="000000"/>
              </w:rPr>
              <w:t xml:space="preserve">Consistent, </w:t>
            </w:r>
            <w:proofErr w:type="gramStart"/>
            <w:r w:rsidRPr="000500B4">
              <w:rPr>
                <w:color w:val="000000"/>
              </w:rPr>
              <w:t>logical</w:t>
            </w:r>
            <w:proofErr w:type="gramEnd"/>
            <w:r w:rsidRPr="000500B4">
              <w:rPr>
                <w:color w:val="000000"/>
              </w:rPr>
              <w:t xml:space="preserve">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755" w:type="pct"/>
          </w:tcPr>
          <w:p w14:paraId="248D8DA8" w14:textId="77777777" w:rsidR="00CB08AB" w:rsidRPr="002E786A" w:rsidRDefault="00CB08AB" w:rsidP="00116B3D">
            <w:pPr>
              <w:jc w:val="both"/>
              <w:rPr>
                <w:color w:val="000000"/>
              </w:rPr>
            </w:pPr>
            <w:r w:rsidRPr="002E786A">
              <w:rPr>
                <w:color w:val="000000"/>
              </w:rPr>
              <w:t xml:space="preserve">Partial completion of the task, incomplete, sometimes reasoned answer to a question with an incomplete solution of a practical problem; illiterate use of the norms of scientific language. </w:t>
            </w:r>
          </w:p>
          <w:p w14:paraId="658030BC" w14:textId="77777777" w:rsidR="00CB08AB" w:rsidRPr="00CB08AB" w:rsidRDefault="00CB08AB" w:rsidP="00116B3D">
            <w:pPr>
              <w:jc w:val="both"/>
              <w:rPr>
                <w:color w:val="000000"/>
                <w:lang w:val="en-US"/>
              </w:rPr>
            </w:pPr>
            <w:r w:rsidRPr="002E786A">
              <w:rPr>
                <w:color w:val="000000"/>
              </w:rPr>
              <w:t>3-4 inaccuracies in the use of conceptual material, minor errors in generalizations and conclusions that do not affect a good overall level of task performance are allowed.</w:t>
            </w:r>
          </w:p>
        </w:tc>
        <w:tc>
          <w:tcPr>
            <w:tcW w:w="759" w:type="pct"/>
          </w:tcPr>
          <w:p w14:paraId="01DA79D0" w14:textId="77777777" w:rsidR="00CB08AB" w:rsidRPr="002E786A" w:rsidRDefault="00CB08AB" w:rsidP="00116B3D">
            <w:pPr>
              <w:jc w:val="both"/>
              <w:rPr>
                <w:color w:val="000000"/>
              </w:rPr>
            </w:pPr>
            <w:r w:rsidRPr="002E786A">
              <w:rPr>
                <w:color w:val="000000"/>
              </w:rPr>
              <w:t>The material is presented in fragments, with a violation of logical sequence, factual and semantic inaccuracies are allowed, theoretical knowledge of the course is used superficially.</w:t>
            </w:r>
          </w:p>
          <w:p w14:paraId="357FC80D" w14:textId="77777777" w:rsidR="00CB08AB" w:rsidRPr="003F1F9C" w:rsidRDefault="00CB08AB" w:rsidP="00116B3D">
            <w:pPr>
              <w:jc w:val="both"/>
              <w:rPr>
                <w:color w:val="000000"/>
              </w:rPr>
            </w:pPr>
            <w:r w:rsidRPr="002E786A">
              <w:rPr>
                <w:color w:val="000000"/>
              </w:rPr>
              <w:t>Conclusions on the applicability of sound scientific provisions are vague and unconvincing, there are stylistic and grammatical errors, as well as inaccuracies in the processing of the results of a practical solution</w:t>
            </w:r>
          </w:p>
        </w:tc>
        <w:tc>
          <w:tcPr>
            <w:tcW w:w="729" w:type="pct"/>
          </w:tcPr>
          <w:p w14:paraId="022A6A01" w14:textId="77777777" w:rsidR="00CB08AB" w:rsidRPr="000500B4" w:rsidRDefault="00CB08AB" w:rsidP="00116B3D">
            <w:pPr>
              <w:jc w:val="both"/>
              <w:rPr>
                <w:lang w:val="en-US"/>
              </w:rPr>
            </w:pPr>
            <w:r w:rsidRPr="004F07EC">
              <w:rPr>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735" w:type="pct"/>
          </w:tcPr>
          <w:p w14:paraId="30315339" w14:textId="77777777" w:rsidR="00CB08AB" w:rsidRPr="004F07EC" w:rsidRDefault="00CB08AB" w:rsidP="00116B3D">
            <w:pPr>
              <w:jc w:val="both"/>
            </w:pPr>
            <w:r w:rsidRPr="004F07EC">
              <w:t>The task has not been completed, there are no answers to the questions posed, materials and analysis tools have not been used.</w:t>
            </w:r>
          </w:p>
          <w:p w14:paraId="6F5287A6" w14:textId="77777777" w:rsidR="00CB08AB" w:rsidRPr="003F1F9C" w:rsidRDefault="00CB08AB" w:rsidP="00116B3D">
            <w:pPr>
              <w:jc w:val="both"/>
            </w:pPr>
            <w:r w:rsidRPr="004F07EC">
              <w:t>Violation of the Rules of the final control.</w:t>
            </w:r>
          </w:p>
        </w:tc>
      </w:tr>
    </w:tbl>
    <w:p w14:paraId="25436FDB" w14:textId="77777777" w:rsidR="00CB08AB" w:rsidRPr="00CA200F" w:rsidRDefault="00CB08AB" w:rsidP="00CB08AB">
      <w:pPr>
        <w:rPr>
          <w:lang w:val="en-US"/>
        </w:rPr>
      </w:pPr>
      <w:r w:rsidRPr="00CA200F">
        <w:rPr>
          <w:lang w:val="en-US"/>
        </w:rPr>
        <w:br w:type="page"/>
      </w:r>
    </w:p>
    <w:p w14:paraId="2726E719" w14:textId="77777777" w:rsidR="00CB08AB" w:rsidRPr="005E0A9D" w:rsidRDefault="00CB08AB" w:rsidP="00CB08AB">
      <w:pPr>
        <w:rPr>
          <w:b/>
          <w:bCs/>
          <w:sz w:val="24"/>
          <w:szCs w:val="24"/>
          <w:lang w:val="en-US"/>
        </w:rPr>
      </w:pPr>
      <w:r w:rsidRPr="005E0A9D">
        <w:rPr>
          <w:b/>
          <w:bCs/>
          <w:sz w:val="24"/>
          <w:szCs w:val="24"/>
          <w:lang w:val="en-US"/>
        </w:rPr>
        <w:lastRenderedPageBreak/>
        <w:t>Formula for calculating the final grade:</w:t>
      </w:r>
    </w:p>
    <w:p w14:paraId="1A7C68F3" w14:textId="77777777" w:rsidR="00CB08AB" w:rsidRPr="005E0A9D" w:rsidRDefault="00CB08AB" w:rsidP="00CB08AB">
      <w:pPr>
        <w:jc w:val="both"/>
        <w:rPr>
          <w:sz w:val="24"/>
          <w:szCs w:val="24"/>
          <w:lang w:val="en-US"/>
        </w:rPr>
      </w:pPr>
      <w:r w:rsidRPr="005E0A9D">
        <w:rPr>
          <w:sz w:val="24"/>
          <w:szCs w:val="24"/>
          <w:lang w:val="en-US"/>
        </w:rPr>
        <w:t>Final grade = score for question 1 + score for question 2 + score for question 3</w:t>
      </w:r>
    </w:p>
    <w:tbl>
      <w:tblPr>
        <w:tblW w:w="12616" w:type="dxa"/>
        <w:tblCellMar>
          <w:top w:w="15" w:type="dxa"/>
          <w:left w:w="15" w:type="dxa"/>
          <w:bottom w:w="15" w:type="dxa"/>
          <w:right w:w="15" w:type="dxa"/>
        </w:tblCellMar>
        <w:tblLook w:val="04A0" w:firstRow="1" w:lastRow="0" w:firstColumn="1" w:lastColumn="0" w:noHBand="0" w:noVBand="1"/>
      </w:tblPr>
      <w:tblGrid>
        <w:gridCol w:w="12616"/>
      </w:tblGrid>
      <w:tr w:rsidR="00CB08AB" w:rsidRPr="00825BD9" w14:paraId="050C7489" w14:textId="77777777" w:rsidTr="00116B3D">
        <w:tc>
          <w:tcPr>
            <w:tcW w:w="12616" w:type="dxa"/>
            <w:tcMar>
              <w:top w:w="300" w:type="dxa"/>
              <w:left w:w="15" w:type="dxa"/>
              <w:bottom w:w="15" w:type="dxa"/>
              <w:right w:w="15" w:type="dxa"/>
            </w:tcMar>
            <w:vAlign w:val="center"/>
            <w:hideMark/>
          </w:tcPr>
          <w:p w14:paraId="31D2F4F7" w14:textId="77777777" w:rsidR="00CB08AB" w:rsidRPr="00825BD9" w:rsidRDefault="00CB08AB" w:rsidP="00116B3D">
            <w:pPr>
              <w:rPr>
                <w:rFonts w:asciiTheme="minorHAnsi" w:hAnsiTheme="minorHAnsi"/>
                <w:sz w:val="24"/>
                <w:szCs w:val="24"/>
              </w:rPr>
            </w:pPr>
            <w:r w:rsidRPr="00825BD9">
              <w:rPr>
                <w:rFonts w:ascii="Times New Roman CYR" w:hAnsi="Times New Roman CYR"/>
                <w:sz w:val="24"/>
                <w:szCs w:val="24"/>
              </w:rPr>
              <w:t>Additional Information:</w:t>
            </w:r>
          </w:p>
        </w:tc>
      </w:tr>
      <w:tr w:rsidR="00CB08AB" w:rsidRPr="00DD735F" w14:paraId="7EF31DBD" w14:textId="77777777" w:rsidTr="00116B3D">
        <w:tc>
          <w:tcPr>
            <w:tcW w:w="12616" w:type="dxa"/>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514"/>
              <w:gridCol w:w="2514"/>
              <w:gridCol w:w="2514"/>
              <w:gridCol w:w="5028"/>
            </w:tblGrid>
            <w:tr w:rsidR="00CB08AB" w:rsidRPr="00825BD9" w14:paraId="26D1A773" w14:textId="77777777" w:rsidTr="00116B3D">
              <w:trPr>
                <w:jc w:val="center"/>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49DF6637" w14:textId="77777777" w:rsidR="00CB08AB" w:rsidRPr="00825BD9" w:rsidRDefault="00CB08AB" w:rsidP="00116B3D">
                  <w:pPr>
                    <w:jc w:val="center"/>
                    <w:rPr>
                      <w:b/>
                      <w:bCs/>
                    </w:rPr>
                  </w:pPr>
                  <w:r w:rsidRPr="00825BD9">
                    <w:rPr>
                      <w:b/>
                      <w:bCs/>
                    </w:rPr>
                    <w:t>Letter Grade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A611989" w14:textId="77777777" w:rsidR="00CB08AB" w:rsidRPr="00825BD9" w:rsidRDefault="00CB08AB" w:rsidP="00116B3D">
                  <w:pPr>
                    <w:jc w:val="center"/>
                    <w:rPr>
                      <w:b/>
                      <w:bCs/>
                    </w:rPr>
                  </w:pPr>
                  <w:r w:rsidRPr="00825BD9">
                    <w:rPr>
                      <w:b/>
                      <w:bCs/>
                    </w:rPr>
                    <w:t>Grade Point Value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A1D502C" w14:textId="77777777" w:rsidR="00CB08AB" w:rsidRPr="00825BD9" w:rsidRDefault="00CB08AB" w:rsidP="00116B3D">
                  <w:pPr>
                    <w:jc w:val="center"/>
                    <w:rPr>
                      <w:b/>
                      <w:bCs/>
                    </w:rPr>
                  </w:pPr>
                  <w:r w:rsidRPr="00825BD9">
                    <w:rPr>
                      <w:b/>
                      <w:bCs/>
                    </w:rPr>
                    <w:t>Percentage</w:t>
                  </w:r>
                </w:p>
              </w:tc>
              <w:tc>
                <w:tcPr>
                  <w:tcW w:w="2000" w:type="pct"/>
                  <w:tcBorders>
                    <w:top w:val="single" w:sz="6" w:space="0" w:color="000000"/>
                    <w:left w:val="single" w:sz="6" w:space="0" w:color="000000"/>
                    <w:bottom w:val="single" w:sz="6" w:space="0" w:color="000000"/>
                    <w:right w:val="single" w:sz="6" w:space="0" w:color="000000"/>
                  </w:tcBorders>
                  <w:vAlign w:val="center"/>
                  <w:hideMark/>
                </w:tcPr>
                <w:p w14:paraId="719972AF" w14:textId="77777777" w:rsidR="00CB08AB" w:rsidRPr="00825BD9" w:rsidRDefault="00CB08AB" w:rsidP="00116B3D">
                  <w:pPr>
                    <w:jc w:val="center"/>
                    <w:rPr>
                      <w:b/>
                      <w:bCs/>
                    </w:rPr>
                  </w:pPr>
                  <w:r w:rsidRPr="00825BD9">
                    <w:rPr>
                      <w:b/>
                      <w:bCs/>
                    </w:rPr>
                    <w:t>Conventional Grade</w:t>
                  </w:r>
                </w:p>
              </w:tc>
            </w:tr>
            <w:tr w:rsidR="00CB08AB" w:rsidRPr="00825BD9" w14:paraId="758B86A6"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1B4A0" w14:textId="77777777" w:rsidR="00CB08AB" w:rsidRPr="00825BD9" w:rsidRDefault="00CB08AB" w:rsidP="00116B3D">
                  <w:pPr>
                    <w:jc w:val="center"/>
                  </w:pPr>
                  <w:r w:rsidRPr="00825BD9">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53C3" w14:textId="77777777" w:rsidR="00CB08AB" w:rsidRPr="00825BD9" w:rsidRDefault="00CB08AB" w:rsidP="00116B3D">
                  <w:pPr>
                    <w:jc w:val="center"/>
                  </w:pPr>
                  <w:r w:rsidRPr="00825BD9">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9406C" w14:textId="77777777" w:rsidR="00CB08AB" w:rsidRPr="00825BD9" w:rsidRDefault="00CB08AB" w:rsidP="00116B3D">
                  <w:pPr>
                    <w:jc w:val="center"/>
                  </w:pPr>
                  <w:r w:rsidRPr="00825BD9">
                    <w:t>95-100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894E3E" w14:textId="77777777" w:rsidR="00CB08AB" w:rsidRPr="00825BD9" w:rsidRDefault="00CB08AB" w:rsidP="00116B3D">
                  <w:pPr>
                    <w:jc w:val="center"/>
                  </w:pPr>
                  <w:r w:rsidRPr="00825BD9">
                    <w:t>Excellent</w:t>
                  </w:r>
                </w:p>
              </w:tc>
            </w:tr>
            <w:tr w:rsidR="00CB08AB" w:rsidRPr="00825BD9" w14:paraId="50FE8D54" w14:textId="77777777" w:rsidTr="00116B3D">
              <w:trPr>
                <w:trHeight w:val="33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97E54" w14:textId="77777777" w:rsidR="00CB08AB" w:rsidRPr="00825BD9" w:rsidRDefault="00CB08AB" w:rsidP="00116B3D">
                  <w:pPr>
                    <w:jc w:val="center"/>
                  </w:pPr>
                  <w:r w:rsidRPr="00825BD9">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FEE8" w14:textId="77777777" w:rsidR="00CB08AB" w:rsidRPr="00825BD9" w:rsidRDefault="00CB08AB" w:rsidP="00116B3D">
                  <w:pPr>
                    <w:jc w:val="center"/>
                  </w:pPr>
                  <w:r w:rsidRPr="00825BD9">
                    <w:t>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2F26E" w14:textId="77777777" w:rsidR="00CB08AB" w:rsidRPr="00825BD9" w:rsidRDefault="00CB08AB" w:rsidP="00116B3D">
                  <w:pPr>
                    <w:jc w:val="center"/>
                  </w:pPr>
                  <w:r w:rsidRPr="00825BD9">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2B523C" w14:textId="77777777" w:rsidR="00CB08AB" w:rsidRPr="00825BD9" w:rsidRDefault="00CB08AB" w:rsidP="00116B3D">
                  <w:pPr>
                    <w:jc w:val="center"/>
                  </w:pPr>
                </w:p>
              </w:tc>
            </w:tr>
            <w:tr w:rsidR="00CB08AB" w:rsidRPr="00825BD9" w14:paraId="73575921"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0BEEF" w14:textId="77777777" w:rsidR="00CB08AB" w:rsidRPr="00825BD9" w:rsidRDefault="00CB08AB" w:rsidP="00116B3D">
                  <w:pPr>
                    <w:jc w:val="center"/>
                  </w:pPr>
                  <w:r w:rsidRPr="00825BD9">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B47B" w14:textId="77777777" w:rsidR="00CB08AB" w:rsidRPr="00825BD9" w:rsidRDefault="00CB08AB" w:rsidP="00116B3D">
                  <w:pPr>
                    <w:jc w:val="center"/>
                  </w:pPr>
                  <w:r w:rsidRPr="00825BD9">
                    <w:t>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DD4D6" w14:textId="77777777" w:rsidR="00CB08AB" w:rsidRPr="00825BD9" w:rsidRDefault="00CB08AB" w:rsidP="00116B3D">
                  <w:pPr>
                    <w:jc w:val="center"/>
                  </w:pPr>
                  <w:r w:rsidRPr="00825BD9">
                    <w:t>85-89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DADCD9" w14:textId="77777777" w:rsidR="00CB08AB" w:rsidRPr="00825BD9" w:rsidRDefault="00CB08AB" w:rsidP="00116B3D">
                  <w:pPr>
                    <w:jc w:val="center"/>
                  </w:pPr>
                  <w:r w:rsidRPr="00825BD9">
                    <w:t>Good</w:t>
                  </w:r>
                </w:p>
              </w:tc>
            </w:tr>
            <w:tr w:rsidR="00CB08AB" w:rsidRPr="00825BD9" w14:paraId="33959147"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34131" w14:textId="77777777" w:rsidR="00CB08AB" w:rsidRPr="00825BD9" w:rsidRDefault="00CB08AB" w:rsidP="00116B3D">
                  <w:pPr>
                    <w:jc w:val="center"/>
                  </w:pPr>
                  <w:r w:rsidRPr="00825BD9">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FEE6" w14:textId="77777777" w:rsidR="00CB08AB" w:rsidRPr="00825BD9" w:rsidRDefault="00CB08AB" w:rsidP="00116B3D">
                  <w:pPr>
                    <w:jc w:val="center"/>
                  </w:pPr>
                  <w:r w:rsidRPr="00825BD9">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680A" w14:textId="77777777" w:rsidR="00CB08AB" w:rsidRPr="00825BD9" w:rsidRDefault="00CB08AB" w:rsidP="00116B3D">
                  <w:pPr>
                    <w:jc w:val="center"/>
                  </w:pPr>
                  <w:r w:rsidRPr="00825BD9">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AF2119" w14:textId="77777777" w:rsidR="00CB08AB" w:rsidRPr="00825BD9" w:rsidRDefault="00CB08AB" w:rsidP="00116B3D">
                  <w:pPr>
                    <w:jc w:val="center"/>
                  </w:pPr>
                </w:p>
              </w:tc>
            </w:tr>
            <w:tr w:rsidR="00CB08AB" w:rsidRPr="00825BD9" w14:paraId="4294DC4A"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3186E" w14:textId="77777777" w:rsidR="00CB08AB" w:rsidRPr="00825BD9" w:rsidRDefault="00CB08AB" w:rsidP="00116B3D">
                  <w:pPr>
                    <w:jc w:val="center"/>
                  </w:pPr>
                  <w:r w:rsidRPr="00825BD9">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CD9F4" w14:textId="77777777" w:rsidR="00CB08AB" w:rsidRPr="00825BD9" w:rsidRDefault="00CB08AB" w:rsidP="00116B3D">
                  <w:pPr>
                    <w:jc w:val="center"/>
                  </w:pPr>
                  <w:r w:rsidRPr="00825BD9">
                    <w:t>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1CA4" w14:textId="77777777" w:rsidR="00CB08AB" w:rsidRPr="00825BD9" w:rsidRDefault="00CB08AB" w:rsidP="00116B3D">
                  <w:pPr>
                    <w:jc w:val="center"/>
                  </w:pPr>
                  <w:r w:rsidRPr="00825BD9">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517F7E" w14:textId="77777777" w:rsidR="00CB08AB" w:rsidRPr="00825BD9" w:rsidRDefault="00CB08AB" w:rsidP="00116B3D">
                  <w:pPr>
                    <w:jc w:val="center"/>
                  </w:pPr>
                </w:p>
              </w:tc>
            </w:tr>
            <w:tr w:rsidR="00CB08AB" w:rsidRPr="00825BD9" w14:paraId="3BFD3E41"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3E2B7" w14:textId="77777777" w:rsidR="00CB08AB" w:rsidRPr="00825BD9" w:rsidRDefault="00CB08AB" w:rsidP="00116B3D">
                  <w:pPr>
                    <w:jc w:val="center"/>
                  </w:pPr>
                  <w:r w:rsidRPr="00825BD9">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6C88" w14:textId="77777777" w:rsidR="00CB08AB" w:rsidRPr="00825BD9" w:rsidRDefault="00CB08AB" w:rsidP="00116B3D">
                  <w:pPr>
                    <w:jc w:val="center"/>
                  </w:pPr>
                  <w:r w:rsidRPr="00825BD9">
                    <w:t>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98661" w14:textId="77777777" w:rsidR="00CB08AB" w:rsidRPr="00825BD9" w:rsidRDefault="00CB08AB" w:rsidP="00116B3D">
                  <w:pPr>
                    <w:jc w:val="center"/>
                  </w:pPr>
                  <w:r w:rsidRPr="00825BD9">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15236F" w14:textId="77777777" w:rsidR="00CB08AB" w:rsidRPr="00825BD9" w:rsidRDefault="00CB08AB" w:rsidP="00116B3D">
                  <w:pPr>
                    <w:jc w:val="center"/>
                  </w:pPr>
                </w:p>
              </w:tc>
            </w:tr>
            <w:tr w:rsidR="00CB08AB" w:rsidRPr="00825BD9" w14:paraId="072F8432"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A10DC" w14:textId="77777777" w:rsidR="00CB08AB" w:rsidRPr="00825BD9" w:rsidRDefault="00CB08AB" w:rsidP="00116B3D">
                  <w:pPr>
                    <w:jc w:val="center"/>
                  </w:pPr>
                  <w:r w:rsidRPr="00825BD9">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D28B" w14:textId="77777777" w:rsidR="00CB08AB" w:rsidRPr="00825BD9" w:rsidRDefault="00CB08AB" w:rsidP="00116B3D">
                  <w:pPr>
                    <w:jc w:val="center"/>
                  </w:pPr>
                  <w:r w:rsidRPr="00825BD9">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AD378" w14:textId="77777777" w:rsidR="00CB08AB" w:rsidRPr="00825BD9" w:rsidRDefault="00CB08AB" w:rsidP="00116B3D">
                  <w:pPr>
                    <w:jc w:val="center"/>
                  </w:pPr>
                  <w:r w:rsidRPr="00825BD9">
                    <w:t>65-69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2F8C8B" w14:textId="77777777" w:rsidR="00CB08AB" w:rsidRPr="00825BD9" w:rsidRDefault="00CB08AB" w:rsidP="00116B3D">
                  <w:pPr>
                    <w:jc w:val="center"/>
                  </w:pPr>
                  <w:r w:rsidRPr="00825BD9">
                    <w:t>Satisfactory</w:t>
                  </w:r>
                </w:p>
              </w:tc>
            </w:tr>
            <w:tr w:rsidR="00CB08AB" w:rsidRPr="00825BD9" w14:paraId="19A8C04C"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F2185" w14:textId="77777777" w:rsidR="00CB08AB" w:rsidRPr="00825BD9" w:rsidRDefault="00CB08AB" w:rsidP="00116B3D">
                  <w:pPr>
                    <w:jc w:val="center"/>
                  </w:pPr>
                  <w:r w:rsidRPr="00825BD9">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BD5D" w14:textId="77777777" w:rsidR="00CB08AB" w:rsidRPr="00825BD9" w:rsidRDefault="00CB08AB" w:rsidP="00116B3D">
                  <w:pPr>
                    <w:jc w:val="center"/>
                  </w:pPr>
                  <w:r w:rsidRPr="00825BD9">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E6EA8" w14:textId="77777777" w:rsidR="00CB08AB" w:rsidRPr="00825BD9" w:rsidRDefault="00CB08AB" w:rsidP="00116B3D">
                  <w:pPr>
                    <w:jc w:val="center"/>
                  </w:pPr>
                  <w:r w:rsidRPr="00825BD9">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07DCA8" w14:textId="77777777" w:rsidR="00CB08AB" w:rsidRPr="00825BD9" w:rsidRDefault="00CB08AB" w:rsidP="00116B3D">
                  <w:pPr>
                    <w:jc w:val="center"/>
                  </w:pPr>
                </w:p>
              </w:tc>
            </w:tr>
            <w:tr w:rsidR="00CB08AB" w:rsidRPr="00825BD9" w14:paraId="5A9D1264"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5DDFA" w14:textId="77777777" w:rsidR="00CB08AB" w:rsidRPr="00825BD9" w:rsidRDefault="00CB08AB" w:rsidP="00116B3D">
                  <w:pPr>
                    <w:jc w:val="center"/>
                  </w:pPr>
                  <w:r w:rsidRPr="00825BD9">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ACC5" w14:textId="77777777" w:rsidR="00CB08AB" w:rsidRPr="00825BD9" w:rsidRDefault="00CB08AB" w:rsidP="00116B3D">
                  <w:pPr>
                    <w:jc w:val="center"/>
                  </w:pPr>
                  <w:r w:rsidRPr="00825BD9">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DB93D" w14:textId="77777777" w:rsidR="00CB08AB" w:rsidRPr="00825BD9" w:rsidRDefault="00CB08AB" w:rsidP="00116B3D">
                  <w:pPr>
                    <w:jc w:val="center"/>
                  </w:pPr>
                  <w:r w:rsidRPr="00825BD9">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8316E" w14:textId="77777777" w:rsidR="00CB08AB" w:rsidRPr="00825BD9" w:rsidRDefault="00CB08AB" w:rsidP="00116B3D">
                  <w:pPr>
                    <w:jc w:val="center"/>
                  </w:pPr>
                </w:p>
              </w:tc>
            </w:tr>
            <w:tr w:rsidR="00CB08AB" w:rsidRPr="00825BD9" w14:paraId="6B3E7C47"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76077" w14:textId="77777777" w:rsidR="00CB08AB" w:rsidRPr="00825BD9" w:rsidRDefault="00CB08AB" w:rsidP="00116B3D">
                  <w:pPr>
                    <w:jc w:val="center"/>
                  </w:pPr>
                  <w:r w:rsidRPr="00825BD9">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CA2C7" w14:textId="77777777" w:rsidR="00CB08AB" w:rsidRPr="00825BD9" w:rsidRDefault="00CB08AB" w:rsidP="00116B3D">
                  <w:pPr>
                    <w:jc w:val="center"/>
                  </w:pPr>
                  <w:r w:rsidRPr="00825BD9">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D7532" w14:textId="77777777" w:rsidR="00CB08AB" w:rsidRPr="00825BD9" w:rsidRDefault="00CB08AB" w:rsidP="00116B3D">
                  <w:pPr>
                    <w:jc w:val="center"/>
                  </w:pPr>
                  <w:r w:rsidRPr="00825BD9">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25F541" w14:textId="77777777" w:rsidR="00CB08AB" w:rsidRPr="00825BD9" w:rsidRDefault="00CB08AB" w:rsidP="00116B3D">
                  <w:pPr>
                    <w:jc w:val="center"/>
                  </w:pPr>
                </w:p>
              </w:tc>
            </w:tr>
            <w:tr w:rsidR="00CB08AB" w:rsidRPr="00825BD9" w14:paraId="6182A3FA"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29C70" w14:textId="77777777" w:rsidR="00CB08AB" w:rsidRPr="00825BD9" w:rsidRDefault="00CB08AB" w:rsidP="00116B3D">
                  <w:pPr>
                    <w:jc w:val="center"/>
                  </w:pPr>
                  <w:r w:rsidRPr="00825BD9">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5D36" w14:textId="77777777" w:rsidR="00CB08AB" w:rsidRPr="00825BD9" w:rsidRDefault="00CB08AB" w:rsidP="00116B3D">
                  <w:pPr>
                    <w:jc w:val="center"/>
                  </w:pPr>
                  <w:r w:rsidRPr="00825BD9">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CC95F" w14:textId="77777777" w:rsidR="00CB08AB" w:rsidRPr="00825BD9" w:rsidRDefault="00CB08AB" w:rsidP="00116B3D">
                  <w:pPr>
                    <w:jc w:val="center"/>
                  </w:pPr>
                  <w:r w:rsidRPr="00825BD9">
                    <w:t>25-49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95F271" w14:textId="77777777" w:rsidR="00CB08AB" w:rsidRPr="00825BD9" w:rsidRDefault="00CB08AB" w:rsidP="00116B3D">
                  <w:pPr>
                    <w:jc w:val="center"/>
                  </w:pPr>
                  <w:r w:rsidRPr="00825BD9">
                    <w:t>Failure </w:t>
                  </w:r>
                </w:p>
              </w:tc>
            </w:tr>
            <w:tr w:rsidR="00CB08AB" w:rsidRPr="00825BD9" w14:paraId="2EC1D3A2"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9A03C" w14:textId="77777777" w:rsidR="00CB08AB" w:rsidRPr="00825BD9" w:rsidRDefault="00CB08AB" w:rsidP="00116B3D">
                  <w:pPr>
                    <w:jc w:val="center"/>
                  </w:pPr>
                  <w:r w:rsidRPr="00825BD9">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505A6" w14:textId="77777777" w:rsidR="00CB08AB" w:rsidRPr="00825BD9" w:rsidRDefault="00CB08AB" w:rsidP="00116B3D">
                  <w:pPr>
                    <w:jc w:val="center"/>
                  </w:pPr>
                  <w:r w:rsidRPr="00825BD9">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681DA" w14:textId="77777777" w:rsidR="00CB08AB" w:rsidRPr="00825BD9" w:rsidRDefault="00CB08AB" w:rsidP="00116B3D">
                  <w:pPr>
                    <w:jc w:val="center"/>
                  </w:pPr>
                  <w:r w:rsidRPr="00825BD9">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806C26" w14:textId="77777777" w:rsidR="00CB08AB" w:rsidRPr="00825BD9" w:rsidRDefault="00CB08AB" w:rsidP="00116B3D">
                  <w:pPr>
                    <w:jc w:val="center"/>
                  </w:pPr>
                </w:p>
              </w:tc>
            </w:tr>
            <w:tr w:rsidR="00CB08AB" w:rsidRPr="00DD735F" w14:paraId="4C6EC5DD"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0C1EB" w14:textId="77777777" w:rsidR="00CB08AB" w:rsidRPr="00825BD9" w:rsidRDefault="00CB08AB" w:rsidP="00116B3D">
                  <w:pPr>
                    <w:jc w:val="center"/>
                  </w:pPr>
                  <w:r w:rsidRPr="00825BD9">
                    <w:t>I (Incomplete)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4CEF"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02A43"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24A72" w14:textId="77777777" w:rsidR="00CB08AB" w:rsidRPr="00825BD9" w:rsidRDefault="00CB08AB" w:rsidP="00116B3D">
                  <w:pPr>
                    <w:jc w:val="center"/>
                    <w:rPr>
                      <w:lang w:val="en-US"/>
                    </w:rPr>
                  </w:pPr>
                  <w:r w:rsidRPr="00825BD9">
                    <w:rPr>
                      <w:lang w:val="en-US"/>
                    </w:rPr>
                    <w:t>Incomplete</w:t>
                  </w:r>
                  <w:r w:rsidRPr="00825BD9">
                    <w:rPr>
                      <w:lang w:val="en-US"/>
                    </w:rPr>
                    <w:br/>
                    <w:t xml:space="preserve">(shall not be </w:t>
                  </w:r>
                  <w:proofErr w:type="gramStart"/>
                  <w:r w:rsidRPr="00825BD9">
                    <w:rPr>
                      <w:lang w:val="en-US"/>
                    </w:rPr>
                    <w:t>taken into account</w:t>
                  </w:r>
                  <w:proofErr w:type="gramEnd"/>
                  <w:r w:rsidRPr="00825BD9">
                    <w:rPr>
                      <w:lang w:val="en-US"/>
                    </w:rPr>
                    <w:t xml:space="preserve"> when calculating GPA)</w:t>
                  </w:r>
                </w:p>
              </w:tc>
            </w:tr>
            <w:tr w:rsidR="00CB08AB" w:rsidRPr="00DD735F" w14:paraId="4015B07A"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98FF1" w14:textId="77777777" w:rsidR="00CB08AB" w:rsidRPr="00825BD9" w:rsidRDefault="00CB08AB" w:rsidP="00116B3D">
                  <w:pPr>
                    <w:jc w:val="center"/>
                  </w:pPr>
                  <w:r w:rsidRPr="00825BD9">
                    <w:t>AU (Audit)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F688"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7B0C"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E6BAE" w14:textId="77777777" w:rsidR="00CB08AB" w:rsidRPr="00825BD9" w:rsidRDefault="00CB08AB" w:rsidP="00116B3D">
                  <w:pPr>
                    <w:jc w:val="center"/>
                    <w:rPr>
                      <w:lang w:val="en-US"/>
                    </w:rPr>
                  </w:pPr>
                  <w:r w:rsidRPr="00825BD9">
                    <w:rPr>
                      <w:lang w:val="en-US"/>
                    </w:rPr>
                    <w:t>Audit</w:t>
                  </w:r>
                  <w:r w:rsidRPr="00825BD9">
                    <w:rPr>
                      <w:lang w:val="en-US"/>
                    </w:rPr>
                    <w:br/>
                    <w:t xml:space="preserve">(shall not be </w:t>
                  </w:r>
                  <w:proofErr w:type="gramStart"/>
                  <w:r w:rsidRPr="00825BD9">
                    <w:rPr>
                      <w:lang w:val="en-US"/>
                    </w:rPr>
                    <w:t>taken into account</w:t>
                  </w:r>
                  <w:proofErr w:type="gramEnd"/>
                  <w:r w:rsidRPr="00825BD9">
                    <w:rPr>
                      <w:lang w:val="en-US"/>
                    </w:rPr>
                    <w:t xml:space="preserve"> when calculating GPA)</w:t>
                  </w:r>
                </w:p>
              </w:tc>
            </w:tr>
            <w:tr w:rsidR="00CB08AB" w:rsidRPr="00DD735F" w14:paraId="1E393B79"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00FFD" w14:textId="77777777" w:rsidR="00CB08AB" w:rsidRPr="00825BD9" w:rsidRDefault="00CB08AB" w:rsidP="00116B3D">
                  <w:pPr>
                    <w:jc w:val="center"/>
                  </w:pPr>
                  <w:r w:rsidRPr="00825BD9">
                    <w:t>Cert.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2451"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153D" w14:textId="77777777" w:rsidR="00CB08AB" w:rsidRPr="00825BD9" w:rsidRDefault="00CB08AB" w:rsidP="00116B3D">
                  <w:pPr>
                    <w:jc w:val="center"/>
                  </w:pPr>
                  <w:r w:rsidRPr="00825BD9">
                    <w:t>30-60</w:t>
                  </w:r>
                  <w:r w:rsidRPr="00825BD9">
                    <w:br/>
                    <w:t>50-100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38885" w14:textId="77777777" w:rsidR="00CB08AB" w:rsidRPr="00825BD9" w:rsidRDefault="00CB08AB" w:rsidP="00116B3D">
                  <w:pPr>
                    <w:jc w:val="center"/>
                    <w:rPr>
                      <w:lang w:val="en-US"/>
                    </w:rPr>
                  </w:pPr>
                  <w:r w:rsidRPr="00825BD9">
                    <w:rPr>
                      <w:lang w:val="en-US"/>
                    </w:rPr>
                    <w:t>"Certification"</w:t>
                  </w:r>
                  <w:r w:rsidRPr="00825BD9">
                    <w:rPr>
                      <w:lang w:val="en-US"/>
                    </w:rPr>
                    <w:br/>
                    <w:t xml:space="preserve">(shall not be </w:t>
                  </w:r>
                  <w:proofErr w:type="gramStart"/>
                  <w:r w:rsidRPr="00825BD9">
                    <w:rPr>
                      <w:lang w:val="en-US"/>
                    </w:rPr>
                    <w:t>taken into account</w:t>
                  </w:r>
                  <w:proofErr w:type="gramEnd"/>
                  <w:r w:rsidRPr="00825BD9">
                    <w:rPr>
                      <w:lang w:val="en-US"/>
                    </w:rPr>
                    <w:t xml:space="preserve"> when calculating GPA)</w:t>
                  </w:r>
                </w:p>
              </w:tc>
            </w:tr>
            <w:tr w:rsidR="00CB08AB" w:rsidRPr="00DD735F" w14:paraId="7C6E0FA5"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B4CD4" w14:textId="77777777" w:rsidR="00CB08AB" w:rsidRPr="00825BD9" w:rsidRDefault="00CB08AB" w:rsidP="00116B3D">
                  <w:pPr>
                    <w:jc w:val="center"/>
                  </w:pPr>
                  <w:r w:rsidRPr="00825BD9">
                    <w:t>Uncert.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F1984"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28EC7" w14:textId="77777777" w:rsidR="00CB08AB" w:rsidRPr="00825BD9" w:rsidRDefault="00CB08AB" w:rsidP="00116B3D">
                  <w:pPr>
                    <w:jc w:val="center"/>
                  </w:pPr>
                  <w:r w:rsidRPr="00825BD9">
                    <w:t>0-29</w:t>
                  </w:r>
                  <w:r w:rsidRPr="00825BD9">
                    <w:br/>
                    <w:t>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607B" w14:textId="77777777" w:rsidR="00CB08AB" w:rsidRPr="00825BD9" w:rsidRDefault="00CB08AB" w:rsidP="00116B3D">
                  <w:pPr>
                    <w:jc w:val="center"/>
                    <w:rPr>
                      <w:lang w:val="en-US"/>
                    </w:rPr>
                  </w:pPr>
                  <w:r w:rsidRPr="00825BD9">
                    <w:rPr>
                      <w:lang w:val="en-US"/>
                    </w:rPr>
                    <w:t>"Uncertification"</w:t>
                  </w:r>
                  <w:r w:rsidRPr="00825BD9">
                    <w:rPr>
                      <w:lang w:val="en-US"/>
                    </w:rPr>
                    <w:br/>
                    <w:t xml:space="preserve">(shall not be </w:t>
                  </w:r>
                  <w:proofErr w:type="gramStart"/>
                  <w:r w:rsidRPr="00825BD9">
                    <w:rPr>
                      <w:lang w:val="en-US"/>
                    </w:rPr>
                    <w:t>taken into account</w:t>
                  </w:r>
                  <w:proofErr w:type="gramEnd"/>
                  <w:r w:rsidRPr="00825BD9">
                    <w:rPr>
                      <w:lang w:val="en-US"/>
                    </w:rPr>
                    <w:t xml:space="preserve"> when calculating GPA)</w:t>
                  </w:r>
                </w:p>
              </w:tc>
            </w:tr>
            <w:tr w:rsidR="00CB08AB" w:rsidRPr="00DD735F" w14:paraId="2827BC87" w14:textId="77777777" w:rsidTr="00116B3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B194A" w14:textId="77777777" w:rsidR="00CB08AB" w:rsidRPr="00825BD9" w:rsidRDefault="00CB08AB" w:rsidP="00116B3D">
                  <w:pPr>
                    <w:jc w:val="center"/>
                  </w:pPr>
                  <w:r w:rsidRPr="00825BD9">
                    <w:t>R-difference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F889"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C72A4" w14:textId="77777777" w:rsidR="00CB08AB" w:rsidRPr="00825BD9" w:rsidRDefault="00CB08AB" w:rsidP="00116B3D">
                  <w:pPr>
                    <w:jc w:val="center"/>
                  </w:pPr>
                  <w:r w:rsidRPr="00825BD9">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6D35F" w14:textId="77777777" w:rsidR="00CB08AB" w:rsidRPr="00825BD9" w:rsidRDefault="00CB08AB" w:rsidP="00116B3D">
                  <w:pPr>
                    <w:jc w:val="center"/>
                    <w:rPr>
                      <w:lang w:val="en-US"/>
                    </w:rPr>
                  </w:pPr>
                  <w:r w:rsidRPr="00825BD9">
                    <w:rPr>
                      <w:lang w:val="en-US"/>
                    </w:rPr>
                    <w:t>"Discipline difference on curriculum"</w:t>
                  </w:r>
                  <w:r w:rsidRPr="00825BD9">
                    <w:rPr>
                      <w:lang w:val="en-US"/>
                    </w:rPr>
                    <w:br/>
                    <w:t xml:space="preserve">(shall not be </w:t>
                  </w:r>
                  <w:proofErr w:type="gramStart"/>
                  <w:r w:rsidRPr="00825BD9">
                    <w:rPr>
                      <w:lang w:val="en-US"/>
                    </w:rPr>
                    <w:t>taken into account</w:t>
                  </w:r>
                  <w:proofErr w:type="gramEnd"/>
                  <w:r w:rsidRPr="00825BD9">
                    <w:rPr>
                      <w:lang w:val="en-US"/>
                    </w:rPr>
                    <w:t xml:space="preserve"> when calculating GPA)</w:t>
                  </w:r>
                </w:p>
              </w:tc>
            </w:tr>
          </w:tbl>
          <w:p w14:paraId="177858CB" w14:textId="77777777" w:rsidR="00CB08AB" w:rsidRPr="00825BD9" w:rsidRDefault="00CB08AB" w:rsidP="00116B3D">
            <w:pPr>
              <w:jc w:val="center"/>
              <w:rPr>
                <w:rFonts w:ascii="Times New Roman CYR" w:hAnsi="Times New Roman CYR"/>
                <w:sz w:val="24"/>
                <w:szCs w:val="24"/>
                <w:lang w:val="en-US"/>
              </w:rPr>
            </w:pPr>
          </w:p>
        </w:tc>
      </w:tr>
      <w:tr w:rsidR="00CB08AB" w:rsidRPr="00DD735F" w14:paraId="654BDA30" w14:textId="77777777" w:rsidTr="00116B3D">
        <w:tc>
          <w:tcPr>
            <w:tcW w:w="12616" w:type="dxa"/>
            <w:vAlign w:val="center"/>
          </w:tcPr>
          <w:p w14:paraId="4FC8CC20" w14:textId="77777777" w:rsidR="00CB08AB" w:rsidRPr="00825BD9" w:rsidRDefault="00CB08AB" w:rsidP="00116B3D">
            <w:pPr>
              <w:rPr>
                <w:rFonts w:ascii="Times New Roman CYR" w:hAnsi="Times New Roman CYR"/>
                <w:sz w:val="24"/>
                <w:szCs w:val="24"/>
                <w:lang w:val="en-US"/>
              </w:rPr>
            </w:pPr>
          </w:p>
        </w:tc>
      </w:tr>
    </w:tbl>
    <w:p w14:paraId="1D8E3B99" w14:textId="77777777" w:rsidR="002F587A" w:rsidRPr="00CB08AB" w:rsidRDefault="002F587A" w:rsidP="000D7525">
      <w:pPr>
        <w:pStyle w:val="Default"/>
        <w:spacing w:after="14"/>
        <w:ind w:firstLine="567"/>
        <w:rPr>
          <w:color w:val="auto"/>
          <w:lang w:val="en-US"/>
        </w:rPr>
      </w:pPr>
    </w:p>
    <w:p w14:paraId="02FB4114" w14:textId="77777777" w:rsidR="00602603" w:rsidRPr="00CB08AB" w:rsidRDefault="00602603" w:rsidP="000D7525">
      <w:pPr>
        <w:pStyle w:val="Default"/>
        <w:spacing w:after="14"/>
        <w:ind w:firstLine="567"/>
        <w:rPr>
          <w:color w:val="auto"/>
          <w:lang w:val="en-US"/>
        </w:rPr>
      </w:pPr>
    </w:p>
    <w:p w14:paraId="7BFC4433" w14:textId="77777777" w:rsidR="00602603" w:rsidRPr="00CB08AB" w:rsidRDefault="00602603" w:rsidP="000D7525">
      <w:pPr>
        <w:pStyle w:val="Default"/>
        <w:spacing w:after="14"/>
        <w:ind w:firstLine="567"/>
        <w:rPr>
          <w:color w:val="auto"/>
          <w:lang w:val="en-US"/>
        </w:rPr>
      </w:pPr>
    </w:p>
    <w:p w14:paraId="74911AB2" w14:textId="77777777" w:rsidR="002F587A" w:rsidRPr="00CB08AB" w:rsidRDefault="002F587A" w:rsidP="000D7525">
      <w:pPr>
        <w:pStyle w:val="Default"/>
        <w:spacing w:after="14"/>
        <w:ind w:firstLine="567"/>
        <w:rPr>
          <w:color w:val="auto"/>
          <w:lang w:val="en-US"/>
        </w:rPr>
      </w:pPr>
    </w:p>
    <w:p w14:paraId="31B9D0E7" w14:textId="77777777" w:rsidR="00BB7091" w:rsidRPr="00CB08AB" w:rsidRDefault="00BB7091" w:rsidP="000D7525">
      <w:pPr>
        <w:pStyle w:val="Default"/>
        <w:spacing w:after="14"/>
        <w:ind w:firstLine="567"/>
        <w:rPr>
          <w:color w:val="auto"/>
          <w:lang w:val="en-US"/>
        </w:rPr>
      </w:pPr>
    </w:p>
    <w:p w14:paraId="408FF1E1" w14:textId="77777777" w:rsidR="00BB7091" w:rsidRPr="00CB08AB" w:rsidRDefault="00BB7091" w:rsidP="000D7525">
      <w:pPr>
        <w:pStyle w:val="Default"/>
        <w:spacing w:after="14"/>
        <w:ind w:firstLine="567"/>
        <w:rPr>
          <w:color w:val="auto"/>
          <w:lang w:val="en-US"/>
        </w:rPr>
      </w:pPr>
    </w:p>
    <w:p w14:paraId="65D4F820" w14:textId="77777777" w:rsidR="002F587A" w:rsidRPr="00CB08AB" w:rsidRDefault="002F587A" w:rsidP="000D7525">
      <w:pPr>
        <w:pStyle w:val="Default"/>
        <w:spacing w:after="14"/>
        <w:ind w:firstLine="567"/>
        <w:rPr>
          <w:color w:val="auto"/>
          <w:lang w:val="en-US"/>
        </w:rPr>
      </w:pPr>
    </w:p>
    <w:sectPr w:rsidR="002F587A" w:rsidRPr="00CB08AB" w:rsidSect="00CB08AB">
      <w:pgSz w:w="17338" w:h="11906" w:orient="landscape"/>
      <w:pgMar w:top="1134" w:right="1134" w:bottom="851" w:left="113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704E3"/>
    <w:rsid w:val="0008738C"/>
    <w:rsid w:val="000C6AFC"/>
    <w:rsid w:val="000D7525"/>
    <w:rsid w:val="000F64AB"/>
    <w:rsid w:val="00171FC1"/>
    <w:rsid w:val="0022683A"/>
    <w:rsid w:val="00270E43"/>
    <w:rsid w:val="002F587A"/>
    <w:rsid w:val="0031136B"/>
    <w:rsid w:val="0033541A"/>
    <w:rsid w:val="0034396F"/>
    <w:rsid w:val="00354D27"/>
    <w:rsid w:val="003675BE"/>
    <w:rsid w:val="00374DF5"/>
    <w:rsid w:val="003A40AB"/>
    <w:rsid w:val="004230EC"/>
    <w:rsid w:val="00450D91"/>
    <w:rsid w:val="004D1518"/>
    <w:rsid w:val="004F6783"/>
    <w:rsid w:val="00576B9A"/>
    <w:rsid w:val="005808D6"/>
    <w:rsid w:val="00602603"/>
    <w:rsid w:val="00654BDB"/>
    <w:rsid w:val="00660DF3"/>
    <w:rsid w:val="006A27CB"/>
    <w:rsid w:val="007A5D24"/>
    <w:rsid w:val="00851768"/>
    <w:rsid w:val="008A7FB1"/>
    <w:rsid w:val="00935733"/>
    <w:rsid w:val="00967F84"/>
    <w:rsid w:val="00A45F89"/>
    <w:rsid w:val="00A9671C"/>
    <w:rsid w:val="00BB3E7F"/>
    <w:rsid w:val="00BB7091"/>
    <w:rsid w:val="00BD481F"/>
    <w:rsid w:val="00BE0A07"/>
    <w:rsid w:val="00CA3B10"/>
    <w:rsid w:val="00CB08AB"/>
    <w:rsid w:val="00DD735F"/>
    <w:rsid w:val="00E11B7E"/>
    <w:rsid w:val="00E761F7"/>
    <w:rsid w:val="00E93A98"/>
    <w:rsid w:val="00FC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6026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1">
    <w:name w:val="Body Text Indent 3"/>
    <w:basedOn w:val="a"/>
    <w:link w:val="32"/>
    <w:uiPriority w:val="99"/>
    <w:unhideWhenUsed/>
    <w:rsid w:val="0033541A"/>
    <w:pPr>
      <w:spacing w:after="120" w:line="276" w:lineRule="auto"/>
      <w:ind w:left="283"/>
    </w:pPr>
    <w:rPr>
      <w:rFonts w:eastAsiaTheme="minorHAnsi" w:cstheme="minorBidi"/>
      <w:sz w:val="16"/>
      <w:szCs w:val="16"/>
      <w:lang w:eastAsia="en-US"/>
    </w:rPr>
  </w:style>
  <w:style w:type="character" w:customStyle="1" w:styleId="32">
    <w:name w:val="Основной текст с отступом 3 Знак"/>
    <w:basedOn w:val="a0"/>
    <w:link w:val="31"/>
    <w:uiPriority w:val="99"/>
    <w:rsid w:val="0033541A"/>
    <w:rPr>
      <w:rFonts w:ascii="Times New Roman" w:hAnsi="Times New Roman"/>
      <w:sz w:val="16"/>
      <w:szCs w:val="16"/>
    </w:rPr>
  </w:style>
  <w:style w:type="character" w:styleId="a3">
    <w:name w:val="Hyperlink"/>
    <w:basedOn w:val="a0"/>
    <w:uiPriority w:val="99"/>
    <w:unhideWhenUsed/>
    <w:rsid w:val="00602603"/>
    <w:rPr>
      <w:color w:val="0563C1" w:themeColor="hyperlink"/>
      <w:u w:val="single"/>
    </w:rPr>
  </w:style>
  <w:style w:type="character" w:customStyle="1" w:styleId="30">
    <w:name w:val="Заголовок 3 Знак"/>
    <w:basedOn w:val="a0"/>
    <w:link w:val="3"/>
    <w:uiPriority w:val="9"/>
    <w:semiHidden/>
    <w:rsid w:val="00602603"/>
    <w:rPr>
      <w:rFonts w:asciiTheme="majorHAnsi" w:eastAsiaTheme="majorEastAsia" w:hAnsiTheme="majorHAnsi" w:cstheme="majorBidi"/>
      <w:color w:val="1F3763"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34"/>
    <w:qFormat/>
    <w:rsid w:val="00602603"/>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qFormat/>
    <w:locked/>
    <w:rsid w:val="00602603"/>
    <w:rPr>
      <w:rFonts w:ascii="Calibri" w:eastAsia="Calibri" w:hAnsi="Calibri" w:cs="Times New Roman"/>
    </w:rPr>
  </w:style>
  <w:style w:type="table" w:styleId="a6">
    <w:name w:val="Table Grid"/>
    <w:aliases w:val="Таблица плотная"/>
    <w:basedOn w:val="a1"/>
    <w:rsid w:val="00CB08AB"/>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CB08AB"/>
    <w:pPr>
      <w:suppressAutoHyphens/>
      <w:overflowPunct w:val="0"/>
      <w:spacing w:after="120"/>
      <w:ind w:left="283"/>
    </w:pPr>
    <w:rPr>
      <w:sz w:val="24"/>
      <w:szCs w:val="24"/>
    </w:rPr>
  </w:style>
  <w:style w:type="character" w:customStyle="1" w:styleId="a8">
    <w:name w:val="Основной текст с отступом Знак"/>
    <w:basedOn w:val="a0"/>
    <w:link w:val="a7"/>
    <w:uiPriority w:val="99"/>
    <w:semiHidden/>
    <w:rsid w:val="00CB08AB"/>
    <w:rPr>
      <w:rFonts w:ascii="Times New Roman" w:eastAsia="Times New Roman" w:hAnsi="Times New Roman" w:cs="Times New Roman"/>
      <w:sz w:val="24"/>
      <w:szCs w:val="24"/>
      <w:lang w:eastAsia="ru-RU"/>
    </w:rPr>
  </w:style>
  <w:style w:type="character" w:styleId="a9">
    <w:name w:val="Emphasis"/>
    <w:basedOn w:val="a0"/>
    <w:qFormat/>
    <w:rsid w:val="00CB08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9993">
      <w:bodyDiv w:val="1"/>
      <w:marLeft w:val="0"/>
      <w:marRight w:val="0"/>
      <w:marTop w:val="0"/>
      <w:marBottom w:val="0"/>
      <w:divBdr>
        <w:top w:val="none" w:sz="0" w:space="0" w:color="auto"/>
        <w:left w:val="none" w:sz="0" w:space="0" w:color="auto"/>
        <w:bottom w:val="none" w:sz="0" w:space="0" w:color="auto"/>
        <w:right w:val="none" w:sz="0" w:space="0" w:color="auto"/>
      </w:divBdr>
    </w:div>
    <w:div w:id="808399881">
      <w:bodyDiv w:val="1"/>
      <w:marLeft w:val="0"/>
      <w:marRight w:val="0"/>
      <w:marTop w:val="0"/>
      <w:marBottom w:val="0"/>
      <w:divBdr>
        <w:top w:val="none" w:sz="0" w:space="0" w:color="auto"/>
        <w:left w:val="none" w:sz="0" w:space="0" w:color="auto"/>
        <w:bottom w:val="none" w:sz="0" w:space="0" w:color="auto"/>
        <w:right w:val="none" w:sz="0" w:space="0" w:color="auto"/>
      </w:divBdr>
    </w:div>
    <w:div w:id="949701260">
      <w:bodyDiv w:val="1"/>
      <w:marLeft w:val="0"/>
      <w:marRight w:val="0"/>
      <w:marTop w:val="0"/>
      <w:marBottom w:val="0"/>
      <w:divBdr>
        <w:top w:val="none" w:sz="0" w:space="0" w:color="auto"/>
        <w:left w:val="none" w:sz="0" w:space="0" w:color="auto"/>
        <w:bottom w:val="none" w:sz="0" w:space="0" w:color="auto"/>
        <w:right w:val="none" w:sz="0" w:space="0" w:color="auto"/>
      </w:divBdr>
    </w:div>
    <w:div w:id="14306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2</cp:revision>
  <dcterms:created xsi:type="dcterms:W3CDTF">2023-11-09T10:53:00Z</dcterms:created>
  <dcterms:modified xsi:type="dcterms:W3CDTF">2023-11-09T10:53:00Z</dcterms:modified>
</cp:coreProperties>
</file>